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28CA" w14:textId="092C5028" w:rsidR="008D538F" w:rsidRPr="001958E7" w:rsidRDefault="003444B8" w:rsidP="00485A3A">
      <w:pPr>
        <w:jc w:val="center"/>
        <w:rPr>
          <w:color w:val="FFFFFF"/>
        </w:rPr>
        <w:sectPr w:rsidR="008D538F" w:rsidRPr="001958E7" w:rsidSect="00B21AAC">
          <w:headerReference w:type="default" r:id="rId8"/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pgNumType w:fmt="numberInDash" w:start="0"/>
          <w:cols w:space="708"/>
          <w:titlePg/>
          <w:docGrid w:linePitch="360"/>
        </w:sectPr>
      </w:pPr>
      <w:r>
        <w:rPr>
          <w:noProof/>
          <w:color w:val="FFFFFF"/>
        </w:rPr>
        <w:drawing>
          <wp:anchor distT="0" distB="0" distL="114300" distR="114300" simplePos="0" relativeHeight="251676672" behindDoc="1" locked="0" layoutInCell="1" allowOverlap="1" wp14:anchorId="040BD3D8" wp14:editId="3AFD5292">
            <wp:simplePos x="0" y="0"/>
            <wp:positionH relativeFrom="column">
              <wp:posOffset>-355279</wp:posOffset>
            </wp:positionH>
            <wp:positionV relativeFrom="paragraph">
              <wp:posOffset>-396554</wp:posOffset>
            </wp:positionV>
            <wp:extent cx="1238250" cy="128524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56C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F671E" wp14:editId="5513B068">
                <wp:simplePos x="0" y="0"/>
                <wp:positionH relativeFrom="margin">
                  <wp:posOffset>356870</wp:posOffset>
                </wp:positionH>
                <wp:positionV relativeFrom="paragraph">
                  <wp:posOffset>-700405</wp:posOffset>
                </wp:positionV>
                <wp:extent cx="5105400" cy="1047750"/>
                <wp:effectExtent l="0" t="0" r="0" b="0"/>
                <wp:wrapNone/>
                <wp:docPr id="545" name="Dikdörtgen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1047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905C050" w14:textId="77777777" w:rsidR="00426987" w:rsidRPr="00BA4DDB" w:rsidRDefault="00426987" w:rsidP="002C6681">
                            <w:pPr>
                              <w:jc w:val="center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BA4DDB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T.C.</w:t>
                            </w:r>
                          </w:p>
                          <w:p w14:paraId="6CAFAA28" w14:textId="77777777" w:rsidR="00426987" w:rsidRPr="00BA4DDB" w:rsidRDefault="00426987" w:rsidP="002C6681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FFFFFF"/>
                                <w:spacing w:val="400"/>
                                <w:sz w:val="52"/>
                                <w:szCs w:val="52"/>
                              </w:rPr>
                            </w:pPr>
                            <w:r w:rsidRPr="00BA4DDB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BURSA VALİLİĞİ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F671E" id="Dikdörtgen 545" o:spid="_x0000_s1026" style="position:absolute;left:0;text-align:left;margin-left:28.1pt;margin-top:-55.15pt;width:402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" filled="f" stroked="f" strokeweight="2pt">
                <v:textbox>
                  <w:txbxContent>
                    <w:p w14:paraId="7905C050" w14:textId="77777777" w:rsidR="00426987" w:rsidRPr="00BA4DDB" w:rsidRDefault="00426987" w:rsidP="002C6681">
                      <w:pPr>
                        <w:jc w:val="center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BA4DDB">
                        <w:rPr>
                          <w:b/>
                          <w:color w:val="FFFFFF"/>
                          <w:sz w:val="52"/>
                          <w:szCs w:val="52"/>
                        </w:rPr>
                        <w:t>T.C.</w:t>
                      </w:r>
                    </w:p>
                    <w:p w14:paraId="6CAFAA28" w14:textId="77777777" w:rsidR="00426987" w:rsidRPr="00BA4DDB" w:rsidRDefault="00426987" w:rsidP="002C6681">
                      <w:pPr>
                        <w:jc w:val="center"/>
                        <w:rPr>
                          <w:rFonts w:ascii="Batang" w:eastAsia="Batang" w:hAnsi="Batang"/>
                          <w:b/>
                          <w:color w:val="FFFFFF"/>
                          <w:spacing w:val="400"/>
                          <w:sz w:val="52"/>
                          <w:szCs w:val="52"/>
                        </w:rPr>
                      </w:pPr>
                      <w:r w:rsidRPr="00BA4DDB">
                        <w:rPr>
                          <w:b/>
                          <w:color w:val="FFFFFF"/>
                          <w:sz w:val="52"/>
                          <w:szCs w:val="52"/>
                        </w:rPr>
                        <w:t>BURSA VALİLİĞİ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6681">
        <w:rPr>
          <w:noProof/>
          <w:color w:val="FFFFFF"/>
        </w:rPr>
        <w:drawing>
          <wp:anchor distT="0" distB="0" distL="114300" distR="114300" simplePos="0" relativeHeight="251658240" behindDoc="1" locked="0" layoutInCell="1" allowOverlap="1" wp14:anchorId="6F635CB2" wp14:editId="51E80D7A">
            <wp:simplePos x="0" y="0"/>
            <wp:positionH relativeFrom="column">
              <wp:posOffset>-1014730</wp:posOffset>
            </wp:positionH>
            <wp:positionV relativeFrom="paragraph">
              <wp:posOffset>-1052830</wp:posOffset>
            </wp:positionV>
            <wp:extent cx="7677150" cy="10791825"/>
            <wp:effectExtent l="19050" t="0" r="0" b="0"/>
            <wp:wrapNone/>
            <wp:docPr id="40" name="Resim 40" descr="fron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ront_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56C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9E20D" wp14:editId="6941F9AB">
                <wp:simplePos x="0" y="0"/>
                <wp:positionH relativeFrom="column">
                  <wp:posOffset>-553720</wp:posOffset>
                </wp:positionH>
                <wp:positionV relativeFrom="paragraph">
                  <wp:posOffset>7529195</wp:posOffset>
                </wp:positionV>
                <wp:extent cx="6790055" cy="1657350"/>
                <wp:effectExtent l="0" t="0" r="0" b="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05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3E139" w14:textId="77777777" w:rsidR="00426987" w:rsidRDefault="00426987" w:rsidP="002C668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TİCARET BAKANLIĞI</w:t>
                            </w:r>
                          </w:p>
                          <w:p w14:paraId="27840A18" w14:textId="77777777" w:rsidR="00426987" w:rsidRPr="00553CC4" w:rsidRDefault="00426987" w:rsidP="002C6681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 xml:space="preserve">Uludağ Gümrük ve Dış Ticaret Bölge </w:t>
                            </w:r>
                            <w:r w:rsidRPr="00553CC4">
                              <w:rPr>
                                <w:sz w:val="34"/>
                                <w:szCs w:val="34"/>
                              </w:rPr>
                              <w:t>Müdürlüğü</w:t>
                            </w:r>
                          </w:p>
                          <w:p w14:paraId="0F841203" w14:textId="77777777" w:rsidR="00426987" w:rsidRPr="00AF5EEA" w:rsidRDefault="00426987" w:rsidP="002C6681">
                            <w:pPr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58B3C804" w14:textId="77777777" w:rsidR="00426987" w:rsidRDefault="00426987" w:rsidP="002C6681">
                            <w:p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040D33DF" w14:textId="3AAA7E24" w:rsidR="00426987" w:rsidRPr="00AF5EEA" w:rsidRDefault="00426987" w:rsidP="002C668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F5EEA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9E20D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left:0;text-align:left;margin-left:-43.6pt;margin-top:592.85pt;width:534.6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" filled="f" stroked="f">
                <v:textbox>
                  <w:txbxContent>
                    <w:p w14:paraId="1C23E139" w14:textId="77777777" w:rsidR="00426987" w:rsidRDefault="00426987" w:rsidP="002C668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TİCARET BAKANLIĞI</w:t>
                      </w:r>
                    </w:p>
                    <w:p w14:paraId="27840A18" w14:textId="77777777" w:rsidR="00426987" w:rsidRPr="00553CC4" w:rsidRDefault="00426987" w:rsidP="002C6681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 xml:space="preserve">Uludağ Gümrük ve Dış Ticaret Bölge </w:t>
                      </w:r>
                      <w:r w:rsidRPr="00553CC4">
                        <w:rPr>
                          <w:sz w:val="34"/>
                          <w:szCs w:val="34"/>
                        </w:rPr>
                        <w:t>Müdürlüğü</w:t>
                      </w:r>
                    </w:p>
                    <w:p w14:paraId="0F841203" w14:textId="77777777" w:rsidR="00426987" w:rsidRPr="00AF5EEA" w:rsidRDefault="00426987" w:rsidP="002C6681">
                      <w:pPr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14:paraId="58B3C804" w14:textId="77777777" w:rsidR="00426987" w:rsidRDefault="00426987" w:rsidP="002C6681">
                      <w:p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14:paraId="040D33DF" w14:textId="3AAA7E24" w:rsidR="00426987" w:rsidRPr="00AF5EEA" w:rsidRDefault="00426987" w:rsidP="002C668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F5EEA">
                        <w:rPr>
                          <w:b/>
                          <w:color w:val="000000"/>
                          <w:sz w:val="40"/>
                          <w:szCs w:val="40"/>
                        </w:rPr>
                        <w:t>202</w:t>
                      </w: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1156C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3F302" wp14:editId="4F5E5E0E">
                <wp:simplePos x="0" y="0"/>
                <wp:positionH relativeFrom="column">
                  <wp:posOffset>-653415</wp:posOffset>
                </wp:positionH>
                <wp:positionV relativeFrom="paragraph">
                  <wp:posOffset>5043170</wp:posOffset>
                </wp:positionV>
                <wp:extent cx="6889750" cy="1542415"/>
                <wp:effectExtent l="0" t="0" r="0" b="0"/>
                <wp:wrapNone/>
                <wp:docPr id="5" name="Dikdörtgen 14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9750" cy="15424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F7205E6" w14:textId="77777777" w:rsidR="00426987" w:rsidRPr="009805BD" w:rsidRDefault="00426987" w:rsidP="002C6681">
                            <w:pPr>
                              <w:ind w:left="142" w:right="33"/>
                              <w:jc w:val="center"/>
                              <w:rPr>
                                <w:b/>
                                <w:color w:val="2E74B5"/>
                                <w:sz w:val="32"/>
                                <w:szCs w:val="70"/>
                              </w:rPr>
                            </w:pPr>
                          </w:p>
                          <w:p w14:paraId="64591E92" w14:textId="3E606B70" w:rsidR="00426987" w:rsidRPr="00964D14" w:rsidRDefault="00426987" w:rsidP="002C6681">
                            <w:pPr>
                              <w:ind w:left="142" w:right="33"/>
                              <w:jc w:val="right"/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964D14"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>202</w:t>
                            </w:r>
                            <w:r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>3</w:t>
                            </w:r>
                            <w:r w:rsidRPr="00964D14"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 xml:space="preserve"> YILI</w:t>
                            </w:r>
                          </w:p>
                          <w:p w14:paraId="49F6B4F5" w14:textId="77777777" w:rsidR="00426987" w:rsidRPr="009805BD" w:rsidRDefault="00426987" w:rsidP="002C6681">
                            <w:pPr>
                              <w:ind w:left="142" w:right="33"/>
                              <w:jc w:val="right"/>
                              <w:rPr>
                                <w:b/>
                                <w:color w:val="2E74B5"/>
                                <w:sz w:val="70"/>
                                <w:szCs w:val="70"/>
                              </w:rPr>
                            </w:pPr>
                            <w:r w:rsidRPr="00964D14"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>DEĞERLENDİRME RAPORU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3F302" id="Dikdörtgen 14367" o:spid="_x0000_s1028" style="position:absolute;left:0;text-align:left;margin-left:-51.45pt;margin-top:397.1pt;width:542.5pt;height:1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" filled="f" stroked="f" strokeweight="2pt">
                <v:textbox>
                  <w:txbxContent>
                    <w:p w14:paraId="4F7205E6" w14:textId="77777777" w:rsidR="00426987" w:rsidRPr="009805BD" w:rsidRDefault="00426987" w:rsidP="002C6681">
                      <w:pPr>
                        <w:ind w:left="142" w:right="33"/>
                        <w:jc w:val="center"/>
                        <w:rPr>
                          <w:b/>
                          <w:color w:val="2E74B5"/>
                          <w:sz w:val="32"/>
                          <w:szCs w:val="70"/>
                        </w:rPr>
                      </w:pPr>
                    </w:p>
                    <w:p w14:paraId="64591E92" w14:textId="3E606B70" w:rsidR="00426987" w:rsidRPr="00964D14" w:rsidRDefault="00426987" w:rsidP="002C6681">
                      <w:pPr>
                        <w:ind w:left="142" w:right="33"/>
                        <w:jc w:val="right"/>
                        <w:rPr>
                          <w:b/>
                          <w:color w:val="FFFFFF"/>
                          <w:sz w:val="60"/>
                          <w:szCs w:val="60"/>
                        </w:rPr>
                      </w:pPr>
                      <w:r w:rsidRPr="00964D14">
                        <w:rPr>
                          <w:b/>
                          <w:color w:val="FFFFFF"/>
                          <w:sz w:val="60"/>
                          <w:szCs w:val="60"/>
                        </w:rPr>
                        <w:t>202</w:t>
                      </w:r>
                      <w:r>
                        <w:rPr>
                          <w:b/>
                          <w:color w:val="FFFFFF"/>
                          <w:sz w:val="60"/>
                          <w:szCs w:val="60"/>
                        </w:rPr>
                        <w:t>3</w:t>
                      </w:r>
                      <w:r w:rsidRPr="00964D14">
                        <w:rPr>
                          <w:b/>
                          <w:color w:val="FFFFFF"/>
                          <w:sz w:val="60"/>
                          <w:szCs w:val="60"/>
                        </w:rPr>
                        <w:t xml:space="preserve"> YILI</w:t>
                      </w:r>
                    </w:p>
                    <w:p w14:paraId="49F6B4F5" w14:textId="77777777" w:rsidR="00426987" w:rsidRPr="009805BD" w:rsidRDefault="00426987" w:rsidP="002C6681">
                      <w:pPr>
                        <w:ind w:left="142" w:right="33"/>
                        <w:jc w:val="right"/>
                        <w:rPr>
                          <w:b/>
                          <w:color w:val="2E74B5"/>
                          <w:sz w:val="70"/>
                          <w:szCs w:val="70"/>
                        </w:rPr>
                      </w:pPr>
                      <w:r w:rsidRPr="00964D14">
                        <w:rPr>
                          <w:b/>
                          <w:color w:val="FFFFFF"/>
                          <w:sz w:val="60"/>
                          <w:szCs w:val="60"/>
                        </w:rPr>
                        <w:t>DEĞERLENDİRME RAPORU</w:t>
                      </w:r>
                    </w:p>
                  </w:txbxContent>
                </v:textbox>
              </v:rect>
            </w:pict>
          </mc:Fallback>
        </mc:AlternateContent>
      </w:r>
    </w:p>
    <w:p w14:paraId="21DBB1CA" w14:textId="77777777" w:rsidR="00B428D5" w:rsidRPr="002A2AD7" w:rsidRDefault="00B428D5" w:rsidP="002C6681">
      <w:pPr>
        <w:rPr>
          <w:rFonts w:cs="Calibri"/>
          <w:b/>
          <w:color w:val="C00000"/>
          <w:sz w:val="36"/>
          <w:szCs w:val="36"/>
        </w:rPr>
      </w:pPr>
    </w:p>
    <w:p w14:paraId="04405526" w14:textId="77777777"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14:paraId="330F4036" w14:textId="77777777"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14:paraId="6B1F344D" w14:textId="77777777"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14:paraId="27266243" w14:textId="77777777" w:rsidR="002C6681" w:rsidRDefault="002C6681" w:rsidP="002C6681">
      <w:pPr>
        <w:jc w:val="center"/>
        <w:rPr>
          <w:b/>
          <w:color w:val="C00000"/>
          <w:sz w:val="36"/>
          <w:szCs w:val="36"/>
        </w:rPr>
      </w:pPr>
    </w:p>
    <w:p w14:paraId="06947A96" w14:textId="77777777" w:rsidR="002C6681" w:rsidRDefault="002C6681" w:rsidP="002C6681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BU RAPOR, 10.07.2018 TARİHLİ VE 30474 SAYILI RESMİ GAZETEDE YAYIMLANAN 1 NO’LU CUMHURBAŞKANLIĞI KARARNAMESİNİN 273.MADDESİNİN 7. FIKRASI GEREĞİNCE HAZIRLANMIŞTIR.</w:t>
      </w:r>
    </w:p>
    <w:p w14:paraId="092F8298" w14:textId="77777777" w:rsidR="002C6681" w:rsidRPr="00284082" w:rsidRDefault="002C6681" w:rsidP="002C6681">
      <w:pPr>
        <w:jc w:val="center"/>
        <w:rPr>
          <w:b/>
          <w:color w:val="C00000"/>
          <w:sz w:val="36"/>
          <w:szCs w:val="36"/>
        </w:rPr>
      </w:pPr>
    </w:p>
    <w:p w14:paraId="7EB1BA3C" w14:textId="77777777" w:rsidR="00B428D5" w:rsidRDefault="00B428D5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034298C5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2CEB728B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5F960215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18DACA54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1C90C52B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78E8D57D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17531892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69E24BC3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298176EB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66BBF19B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5330B826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0F1578C7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5C71E25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02DC3F98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56806F00" w14:textId="77777777" w:rsidR="002C6681" w:rsidRDefault="002C6681" w:rsidP="00146E98">
      <w:pPr>
        <w:suppressLineNumbers/>
        <w:jc w:val="center"/>
        <w:rPr>
          <w:rFonts w:cs="Calibri"/>
          <w:b/>
          <w:color w:val="C00000"/>
          <w:sz w:val="36"/>
          <w:szCs w:val="36"/>
        </w:rPr>
      </w:pPr>
    </w:p>
    <w:p w14:paraId="182F4977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69222B60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5EE6F736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5DA6BDB0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60C7F86E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72927896" w14:textId="77777777" w:rsidR="002C6681" w:rsidRDefault="002C668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78291085" w14:textId="77777777" w:rsidR="0080366A" w:rsidRDefault="0080366A" w:rsidP="0080366A">
      <w:pPr>
        <w:rPr>
          <w:b/>
          <w:sz w:val="26"/>
          <w:szCs w:val="26"/>
        </w:rPr>
      </w:pPr>
      <w:r w:rsidRPr="0066028B">
        <w:rPr>
          <w:b/>
          <w:sz w:val="26"/>
          <w:szCs w:val="26"/>
        </w:rPr>
        <w:lastRenderedPageBreak/>
        <w:t>İçindekiler</w:t>
      </w:r>
    </w:p>
    <w:p w14:paraId="5A6BAC3C" w14:textId="77777777" w:rsidR="0080366A" w:rsidRPr="0066028B" w:rsidRDefault="0080366A" w:rsidP="0080366A">
      <w:pPr>
        <w:rPr>
          <w:b/>
          <w:sz w:val="26"/>
          <w:szCs w:val="26"/>
        </w:rPr>
      </w:pPr>
    </w:p>
    <w:p w14:paraId="6FBB659E" w14:textId="03D7F43E" w:rsidR="002C6681" w:rsidRPr="007C20E1" w:rsidRDefault="002C6681" w:rsidP="001F34D2">
      <w:pPr>
        <w:numPr>
          <w:ilvl w:val="0"/>
          <w:numId w:val="2"/>
        </w:numPr>
        <w:ind w:left="709" w:hanging="709"/>
      </w:pPr>
      <w:r w:rsidRPr="008304B5">
        <w:rPr>
          <w:b/>
        </w:rPr>
        <w:t>Genel Bilgiler</w:t>
      </w:r>
      <w:r w:rsidR="00D5222C">
        <w:rPr>
          <w:b/>
        </w:rPr>
        <w:t xml:space="preserve">    </w:t>
      </w:r>
      <w:r w:rsidR="00D5222C">
        <w:rPr>
          <w:b/>
        </w:rPr>
        <w:tab/>
      </w:r>
      <w:r w:rsidR="00D5222C">
        <w:rPr>
          <w:b/>
        </w:rPr>
        <w:tab/>
      </w:r>
      <w:r w:rsidR="00D5222C">
        <w:rPr>
          <w:b/>
        </w:rPr>
        <w:tab/>
      </w:r>
      <w:r w:rsidR="00D5222C">
        <w:rPr>
          <w:b/>
        </w:rPr>
        <w:tab/>
      </w:r>
      <w:r w:rsidR="00D5222C">
        <w:rPr>
          <w:b/>
        </w:rPr>
        <w:tab/>
      </w:r>
      <w:r w:rsidR="00D5222C">
        <w:rPr>
          <w:b/>
        </w:rPr>
        <w:tab/>
      </w:r>
      <w:r w:rsidR="00D5222C">
        <w:rPr>
          <w:b/>
        </w:rPr>
        <w:tab/>
      </w:r>
      <w:r w:rsidR="00D5222C">
        <w:rPr>
          <w:b/>
        </w:rPr>
        <w:tab/>
      </w:r>
      <w:r w:rsidR="00D5222C">
        <w:rPr>
          <w:b/>
        </w:rPr>
        <w:tab/>
      </w:r>
      <w:r w:rsidR="00D5222C">
        <w:rPr>
          <w:b/>
        </w:rPr>
        <w:tab/>
        <w:t xml:space="preserve">     </w:t>
      </w:r>
      <w:r>
        <w:tab/>
      </w:r>
      <w:r>
        <w:tab/>
      </w:r>
      <w:r w:rsidR="002D3BBB">
        <w:tab/>
      </w:r>
      <w:r w:rsidR="002D3BBB">
        <w:tab/>
      </w:r>
      <w:r w:rsidR="002D3BBB">
        <w:tab/>
      </w:r>
      <w:r w:rsidR="002D3BBB">
        <w:tab/>
      </w:r>
      <w:r w:rsidR="002D3BBB">
        <w:tab/>
      </w:r>
      <w:r w:rsidR="002D3BBB">
        <w:tab/>
      </w:r>
      <w:r w:rsidR="002D3BBB">
        <w:tab/>
      </w:r>
      <w:r w:rsidR="002D3BBB">
        <w:tab/>
        <w:t xml:space="preserve">  </w:t>
      </w:r>
      <w:r w:rsidR="0012204A">
        <w:t xml:space="preserve">  </w:t>
      </w:r>
      <w:r w:rsidR="002D3BBB">
        <w:t xml:space="preserve"> </w:t>
      </w:r>
      <w:r>
        <w:tab/>
      </w:r>
      <w:r>
        <w:tab/>
      </w:r>
    </w:p>
    <w:p w14:paraId="033646DA" w14:textId="77777777" w:rsidR="002C6681" w:rsidRPr="007C20E1" w:rsidRDefault="002C6681" w:rsidP="002C6681"/>
    <w:p w14:paraId="5448D4C3" w14:textId="3650E196" w:rsidR="002D3BBB" w:rsidRDefault="002C6681" w:rsidP="001F34D2">
      <w:pPr>
        <w:numPr>
          <w:ilvl w:val="0"/>
          <w:numId w:val="3"/>
        </w:numPr>
        <w:spacing w:line="480" w:lineRule="auto"/>
      </w:pPr>
      <w:r w:rsidRPr="007C20E1">
        <w:t>İl Siyasi Haritası</w:t>
      </w:r>
      <w:r w:rsidR="002D3BBB">
        <w:t xml:space="preserve"> </w:t>
      </w:r>
      <w:r w:rsidRPr="007C20E1">
        <w:t>(Ek</w:t>
      </w:r>
      <w:r w:rsidR="000F2481">
        <w:t>-</w:t>
      </w:r>
      <w:r>
        <w:t>5/a</w:t>
      </w:r>
      <w:r w:rsidRPr="007C20E1">
        <w:t>)</w:t>
      </w:r>
      <w:r w:rsidR="0081771A">
        <w:tab/>
      </w:r>
      <w:r w:rsidR="0081771A">
        <w:tab/>
      </w:r>
      <w:r w:rsidR="002D3BBB">
        <w:t xml:space="preserve">   </w:t>
      </w:r>
      <w:r w:rsidR="00D5222C">
        <w:tab/>
      </w:r>
      <w:r w:rsidR="00D5222C">
        <w:tab/>
      </w:r>
      <w:r w:rsidR="00D5222C">
        <w:tab/>
      </w:r>
      <w:r w:rsidR="00D5222C">
        <w:tab/>
      </w:r>
      <w:r w:rsidR="00D5222C">
        <w:tab/>
      </w:r>
      <w:r w:rsidR="00D5222C">
        <w:tab/>
      </w:r>
      <w:r w:rsidR="00D5222C">
        <w:tab/>
        <w:t xml:space="preserve">    </w:t>
      </w:r>
      <w:r w:rsidR="002D3BBB">
        <w:t xml:space="preserve">                                                                               </w:t>
      </w:r>
      <w:r w:rsidR="0012204A">
        <w:t xml:space="preserve">  </w:t>
      </w:r>
      <w:r w:rsidR="002D3BBB">
        <w:t xml:space="preserve">  </w:t>
      </w:r>
    </w:p>
    <w:p w14:paraId="09172632" w14:textId="6DC5D56A" w:rsidR="00D5222C" w:rsidRDefault="002D3BBB" w:rsidP="002D3BBB">
      <w:pPr>
        <w:numPr>
          <w:ilvl w:val="0"/>
          <w:numId w:val="3"/>
        </w:numPr>
        <w:spacing w:line="480" w:lineRule="auto"/>
      </w:pPr>
      <w:r w:rsidRPr="007C20E1">
        <w:t>20</w:t>
      </w:r>
      <w:r>
        <w:t>2</w:t>
      </w:r>
      <w:r w:rsidR="003444B8">
        <w:t xml:space="preserve">3 </w:t>
      </w:r>
      <w:r w:rsidRPr="007C20E1">
        <w:t>Yılı ADNKS Sonuçları</w:t>
      </w:r>
      <w:r w:rsidRPr="007C20E1">
        <w:tab/>
        <w:t>(Ek</w:t>
      </w:r>
      <w:r>
        <w:t>-5/b</w:t>
      </w:r>
      <w:r w:rsidRPr="007C20E1">
        <w:t>)</w:t>
      </w:r>
      <w:r>
        <w:t xml:space="preserve">    </w:t>
      </w:r>
      <w:r>
        <w:tab/>
      </w:r>
      <w:r>
        <w:tab/>
      </w:r>
      <w:r>
        <w:tab/>
      </w:r>
      <w:r w:rsidR="00D5222C">
        <w:t xml:space="preserve">                                                   </w:t>
      </w:r>
    </w:p>
    <w:p w14:paraId="5820FF1D" w14:textId="59992F7A" w:rsidR="00D5222C" w:rsidRDefault="00D5222C" w:rsidP="002D3BBB">
      <w:pPr>
        <w:numPr>
          <w:ilvl w:val="0"/>
          <w:numId w:val="3"/>
        </w:numPr>
        <w:spacing w:line="480" w:lineRule="auto"/>
      </w:pPr>
      <w:r>
        <w:t xml:space="preserve">Kurum </w:t>
      </w:r>
      <w:r w:rsidRPr="007C20E1">
        <w:t>Bilgiler</w:t>
      </w:r>
      <w:r>
        <w:t xml:space="preserve">i </w:t>
      </w:r>
      <w:r w:rsidRPr="007C20E1">
        <w:t>(Ek</w:t>
      </w:r>
      <w:r>
        <w:t>-5/c</w:t>
      </w:r>
      <w:r w:rsidRPr="007C20E1">
        <w:t>)</w:t>
      </w:r>
      <w:r>
        <w:t xml:space="preserve"> </w:t>
      </w:r>
      <w:r>
        <w:tab/>
      </w:r>
      <w:r w:rsidR="002D3BBB">
        <w:tab/>
      </w:r>
      <w:r w:rsidR="002D3BB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4E7E929" w14:textId="7E020025" w:rsidR="002C6681" w:rsidRDefault="00D5222C" w:rsidP="00D5222C">
      <w:pPr>
        <w:numPr>
          <w:ilvl w:val="0"/>
          <w:numId w:val="3"/>
        </w:numPr>
        <w:spacing w:line="480" w:lineRule="auto"/>
      </w:pPr>
      <w:r>
        <w:t xml:space="preserve">İstatistiki Veriler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D3BBB">
        <w:tab/>
      </w:r>
      <w:r w:rsidR="0012204A">
        <w:t xml:space="preserve">                                                                                       </w:t>
      </w:r>
    </w:p>
    <w:p w14:paraId="4FE87367" w14:textId="77777777" w:rsidR="002C6681" w:rsidRDefault="00BE265D" w:rsidP="002D3BBB">
      <w:pPr>
        <w:ind w:left="720"/>
      </w:pPr>
      <w:r>
        <w:tab/>
      </w:r>
      <w:r>
        <w:tab/>
      </w:r>
      <w:r>
        <w:tab/>
      </w:r>
    </w:p>
    <w:p w14:paraId="23A02863" w14:textId="1DDD914D" w:rsidR="00C95FA1" w:rsidRDefault="0083539D" w:rsidP="001F34D2">
      <w:pPr>
        <w:numPr>
          <w:ilvl w:val="0"/>
          <w:numId w:val="2"/>
        </w:numPr>
        <w:ind w:left="709"/>
        <w:rPr>
          <w:b/>
        </w:rPr>
      </w:pPr>
      <w:r>
        <w:rPr>
          <w:b/>
        </w:rPr>
        <w:t xml:space="preserve">Uludağ Gümrük ve Dış Ticaret Bölge </w:t>
      </w:r>
      <w:r w:rsidR="00C95FA1">
        <w:rPr>
          <w:b/>
        </w:rPr>
        <w:t>Müdürlüğünün Yatırım v</w:t>
      </w:r>
      <w:r w:rsidR="00C95FA1" w:rsidRPr="007C20E1">
        <w:rPr>
          <w:b/>
        </w:rPr>
        <w:t xml:space="preserve">e Faaliyetlerinin Plan-Program Metinlerine Uygunluğu Analizi </w:t>
      </w:r>
      <w:r w:rsidR="00C95FA1">
        <w:rPr>
          <w:b/>
        </w:rPr>
        <w:tab/>
      </w:r>
      <w:r w:rsidR="000F2481">
        <w:rPr>
          <w:b/>
        </w:rPr>
        <w:t>(Ek-</w:t>
      </w:r>
      <w:proofErr w:type="gramStart"/>
      <w:r w:rsidR="000F2481">
        <w:rPr>
          <w:b/>
        </w:rPr>
        <w:t>5ç )</w:t>
      </w:r>
      <w:proofErr w:type="gramEnd"/>
      <w:r w:rsidR="00BE265D">
        <w:rPr>
          <w:b/>
        </w:rPr>
        <w:tab/>
      </w:r>
      <w:r w:rsidR="0012204A">
        <w:rPr>
          <w:b/>
        </w:rPr>
        <w:tab/>
      </w:r>
      <w:r w:rsidR="0012204A">
        <w:rPr>
          <w:b/>
        </w:rPr>
        <w:tab/>
      </w:r>
      <w:r w:rsidR="00D5222C">
        <w:rPr>
          <w:b/>
        </w:rPr>
        <w:tab/>
        <w:t xml:space="preserve"> </w:t>
      </w:r>
      <w:r w:rsidR="00D5222C">
        <w:rPr>
          <w:b/>
        </w:rPr>
        <w:tab/>
        <w:t xml:space="preserve">   </w:t>
      </w:r>
      <w:r w:rsidR="0012204A">
        <w:rPr>
          <w:b/>
        </w:rPr>
        <w:tab/>
        <w:t xml:space="preserve">              </w:t>
      </w:r>
      <w:r w:rsidR="00BE265D">
        <w:rPr>
          <w:b/>
        </w:rPr>
        <w:tab/>
      </w:r>
      <w:r w:rsidR="008B2530">
        <w:rPr>
          <w:b/>
        </w:rPr>
        <w:t xml:space="preserve">                                      </w:t>
      </w:r>
      <w:r w:rsidR="00BE265D">
        <w:rPr>
          <w:b/>
        </w:rPr>
        <w:tab/>
      </w:r>
      <w:r w:rsidR="00BE265D">
        <w:rPr>
          <w:b/>
        </w:rPr>
        <w:tab/>
      </w:r>
      <w:r w:rsidR="00BE265D">
        <w:rPr>
          <w:b/>
        </w:rPr>
        <w:tab/>
      </w:r>
    </w:p>
    <w:p w14:paraId="523A1C01" w14:textId="77777777" w:rsidR="00C95FA1" w:rsidRDefault="00C95FA1" w:rsidP="00C95FA1">
      <w:pPr>
        <w:ind w:left="709"/>
        <w:rPr>
          <w:b/>
        </w:rPr>
      </w:pPr>
    </w:p>
    <w:p w14:paraId="1A513B7E" w14:textId="77777777" w:rsidR="00C95FA1" w:rsidRPr="00873DF5" w:rsidRDefault="00C95FA1" w:rsidP="001F34D2">
      <w:pPr>
        <w:numPr>
          <w:ilvl w:val="0"/>
          <w:numId w:val="3"/>
        </w:numPr>
      </w:pPr>
      <w:r>
        <w:t xml:space="preserve">Ticaret </w:t>
      </w:r>
      <w:r w:rsidRPr="00873DF5">
        <w:t>Bakanlığı</w:t>
      </w:r>
    </w:p>
    <w:p w14:paraId="3963FE2E" w14:textId="77777777" w:rsidR="00C95FA1" w:rsidRPr="007C20E1" w:rsidRDefault="00C95FA1" w:rsidP="00C95FA1">
      <w:pPr>
        <w:ind w:left="720"/>
        <w:rPr>
          <w:b/>
        </w:rPr>
      </w:pPr>
    </w:p>
    <w:p w14:paraId="4C1B0766" w14:textId="44739320" w:rsidR="00D5222C" w:rsidRDefault="0083539D" w:rsidP="004D36F2">
      <w:pPr>
        <w:numPr>
          <w:ilvl w:val="0"/>
          <w:numId w:val="4"/>
        </w:numPr>
        <w:ind w:left="1418"/>
        <w:jc w:val="both"/>
      </w:pPr>
      <w:r w:rsidRPr="0083539D">
        <w:t>Uludağ Gümrük ve Dış Ticaret Bölge</w:t>
      </w:r>
      <w:r w:rsidR="008B2530">
        <w:t xml:space="preserve"> </w:t>
      </w:r>
      <w:r w:rsidR="00C95FA1">
        <w:t>Müdürlüğü Yıllık Yatırım Faaliyetleri İcmal Raporu (Ek-3)</w:t>
      </w:r>
      <w:r w:rsidR="008B2530">
        <w:t xml:space="preserve">  </w:t>
      </w:r>
      <w:r w:rsidR="00D5222C">
        <w:tab/>
      </w:r>
      <w:r w:rsidR="00D5222C">
        <w:tab/>
      </w:r>
      <w:r w:rsidR="00D5222C">
        <w:tab/>
      </w:r>
      <w:r w:rsidR="00D5222C">
        <w:tab/>
      </w:r>
      <w:r w:rsidR="00D5222C">
        <w:tab/>
      </w:r>
      <w:r w:rsidR="00D5222C">
        <w:tab/>
      </w:r>
      <w:r w:rsidR="00D5222C">
        <w:tab/>
      </w:r>
      <w:r w:rsidR="00D5222C">
        <w:tab/>
      </w:r>
      <w:r w:rsidR="00D5222C">
        <w:tab/>
        <w:t xml:space="preserve">   </w:t>
      </w:r>
    </w:p>
    <w:p w14:paraId="43F7A1FB" w14:textId="77777777" w:rsidR="00C95FA1" w:rsidRDefault="0012204A" w:rsidP="00D5222C">
      <w:pPr>
        <w:ind w:left="14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B2530">
        <w:t xml:space="preserve"> </w:t>
      </w:r>
    </w:p>
    <w:p w14:paraId="0E0DF06E" w14:textId="6DE26D9C" w:rsidR="00D5222C" w:rsidRDefault="00C95FA1" w:rsidP="00D5222C">
      <w:pPr>
        <w:numPr>
          <w:ilvl w:val="0"/>
          <w:numId w:val="4"/>
        </w:numPr>
        <w:ind w:left="1418"/>
        <w:jc w:val="both"/>
      </w:pPr>
      <w:r>
        <w:t>202</w:t>
      </w:r>
      <w:r w:rsidR="003444B8">
        <w:t>3</w:t>
      </w:r>
      <w:r>
        <w:t xml:space="preserve"> Yılı </w:t>
      </w:r>
      <w:r w:rsidR="0083539D">
        <w:t>U</w:t>
      </w:r>
      <w:r w:rsidR="0083539D" w:rsidRPr="0083539D">
        <w:t>ludağ Gümrük ve Dış Ticaret Bölge</w:t>
      </w:r>
      <w:r w:rsidR="008B2530">
        <w:t xml:space="preserve"> </w:t>
      </w:r>
      <w:r>
        <w:t>Müdürlüğü Yatırımları</w:t>
      </w:r>
      <w:r>
        <w:tab/>
        <w:t>(Ek-3/a)</w:t>
      </w:r>
      <w:r w:rsidR="0012204A">
        <w:t xml:space="preserve"> </w:t>
      </w:r>
      <w:r w:rsidR="0064431D">
        <w:t xml:space="preserve"> </w:t>
      </w:r>
    </w:p>
    <w:p w14:paraId="47CD620F" w14:textId="77777777" w:rsidR="00D5222C" w:rsidRDefault="00D5222C" w:rsidP="00D5222C">
      <w:pPr>
        <w:ind w:left="1418"/>
        <w:jc w:val="both"/>
      </w:pPr>
    </w:p>
    <w:p w14:paraId="2D37B8D6" w14:textId="21BD99EF" w:rsidR="00D5222C" w:rsidRDefault="000F2481" w:rsidP="004D36F2">
      <w:pPr>
        <w:numPr>
          <w:ilvl w:val="0"/>
          <w:numId w:val="4"/>
        </w:numPr>
        <w:ind w:left="1418"/>
        <w:jc w:val="both"/>
      </w:pPr>
      <w:r>
        <w:t>31/12</w:t>
      </w:r>
      <w:r w:rsidR="00C95FA1">
        <w:t>/202</w:t>
      </w:r>
      <w:r w:rsidR="003444B8">
        <w:t>3</w:t>
      </w:r>
      <w:r w:rsidR="00C95FA1">
        <w:t xml:space="preserve"> Tarihi İtibariyle </w:t>
      </w:r>
      <w:proofErr w:type="spellStart"/>
      <w:r w:rsidR="00C95FA1">
        <w:t>YİKOB’a</w:t>
      </w:r>
      <w:proofErr w:type="spellEnd"/>
      <w:r w:rsidR="00C95FA1">
        <w:t xml:space="preserve"> De</w:t>
      </w:r>
      <w:r w:rsidR="0086446F">
        <w:t xml:space="preserve">vredilen İş ve Aktarılan İcmal </w:t>
      </w:r>
      <w:r w:rsidR="00C95FA1">
        <w:t xml:space="preserve">Tablosu </w:t>
      </w:r>
    </w:p>
    <w:p w14:paraId="4DBAA5FC" w14:textId="6C05B1FA" w:rsidR="00C95FA1" w:rsidRDefault="00C95FA1" w:rsidP="00D5222C">
      <w:pPr>
        <w:ind w:left="1418"/>
        <w:jc w:val="both"/>
      </w:pPr>
      <w:r>
        <w:t>(Ek-3/b)</w:t>
      </w:r>
      <w:r w:rsidR="00BE265D">
        <w:tab/>
      </w:r>
      <w:r w:rsidR="0012204A">
        <w:t xml:space="preserve">                                              </w:t>
      </w:r>
      <w:r w:rsidR="0064431D">
        <w:tab/>
      </w:r>
      <w:r w:rsidR="0064431D">
        <w:tab/>
      </w:r>
      <w:r w:rsidR="0064431D">
        <w:tab/>
      </w:r>
      <w:r w:rsidR="0064431D">
        <w:tab/>
      </w:r>
      <w:r w:rsidR="0064431D">
        <w:tab/>
      </w:r>
      <w:r w:rsidR="0064431D">
        <w:tab/>
      </w:r>
      <w:r w:rsidR="0012204A">
        <w:t xml:space="preserve"> </w:t>
      </w:r>
      <w:r w:rsidR="0064431D">
        <w:t xml:space="preserve">  </w:t>
      </w:r>
      <w:r w:rsidR="0012204A">
        <w:t xml:space="preserve">                                                         </w:t>
      </w:r>
      <w:r w:rsidR="00BE265D">
        <w:tab/>
      </w:r>
      <w:r w:rsidR="00BE265D">
        <w:tab/>
      </w:r>
      <w:r w:rsidR="00BE265D">
        <w:tab/>
      </w:r>
      <w:r w:rsidR="00BE265D">
        <w:tab/>
      </w:r>
      <w:r w:rsidR="00BE265D">
        <w:tab/>
      </w:r>
      <w:r w:rsidR="00BE265D">
        <w:tab/>
      </w:r>
      <w:r w:rsidR="00BE265D">
        <w:tab/>
      </w:r>
      <w:r w:rsidR="00BE265D">
        <w:tab/>
      </w:r>
      <w:r w:rsidR="00BE265D">
        <w:tab/>
      </w:r>
    </w:p>
    <w:p w14:paraId="0C7E8FE3" w14:textId="53240F10" w:rsidR="0064431D" w:rsidRDefault="0000096F" w:rsidP="00AB01B6">
      <w:pPr>
        <w:numPr>
          <w:ilvl w:val="0"/>
          <w:numId w:val="4"/>
        </w:numPr>
        <w:ind w:left="1418"/>
        <w:jc w:val="both"/>
      </w:pPr>
      <w:r>
        <w:t>31/12/202</w:t>
      </w:r>
      <w:r w:rsidR="003444B8">
        <w:t>3</w:t>
      </w:r>
      <w:r>
        <w:t xml:space="preserve"> Tarihi İtibariyle 202</w:t>
      </w:r>
      <w:r w:rsidR="003444B8">
        <w:t>4</w:t>
      </w:r>
      <w:r>
        <w:t xml:space="preserve"> Yılına Devredi</w:t>
      </w:r>
      <w:r w:rsidR="00A242D2">
        <w:t>len İş ve Ödenek İcmali</w:t>
      </w:r>
      <w:r w:rsidR="00AB01B6">
        <w:t xml:space="preserve"> </w:t>
      </w:r>
      <w:r w:rsidR="00A242D2">
        <w:t xml:space="preserve"> </w:t>
      </w:r>
    </w:p>
    <w:p w14:paraId="6E62BB0C" w14:textId="0C7CD401" w:rsidR="0064431D" w:rsidRDefault="00A242D2" w:rsidP="0064431D">
      <w:pPr>
        <w:ind w:left="1418"/>
        <w:jc w:val="both"/>
      </w:pPr>
      <w:r>
        <w:t>(Ek-3/b</w:t>
      </w:r>
      <w:r w:rsidR="0012204A">
        <w:t xml:space="preserve">)      </w:t>
      </w:r>
      <w:r w:rsidR="0064431D">
        <w:tab/>
      </w:r>
      <w:r w:rsidR="0064431D">
        <w:tab/>
      </w:r>
      <w:r w:rsidR="0064431D">
        <w:tab/>
      </w:r>
      <w:r w:rsidR="0064431D">
        <w:tab/>
      </w:r>
      <w:r w:rsidR="0064431D">
        <w:tab/>
      </w:r>
      <w:r w:rsidR="0064431D">
        <w:tab/>
      </w:r>
      <w:r w:rsidR="0064431D">
        <w:tab/>
      </w:r>
      <w:r w:rsidR="0064431D">
        <w:tab/>
      </w:r>
      <w:r w:rsidR="0064431D">
        <w:tab/>
      </w:r>
      <w:r w:rsidR="0064431D">
        <w:tab/>
        <w:t xml:space="preserve">   </w:t>
      </w:r>
      <w:r w:rsidR="0012204A">
        <w:t xml:space="preserve">   </w:t>
      </w:r>
    </w:p>
    <w:p w14:paraId="5CAEB56B" w14:textId="77777777" w:rsidR="00C95FA1" w:rsidRDefault="0012204A" w:rsidP="0064431D">
      <w:pPr>
        <w:ind w:left="1418"/>
        <w:jc w:val="both"/>
      </w:pPr>
      <w:r>
        <w:t xml:space="preserve">                                                                                                            </w:t>
      </w:r>
    </w:p>
    <w:p w14:paraId="35729FAA" w14:textId="0243318E" w:rsidR="0012204A" w:rsidRDefault="0000096F" w:rsidP="004D36F2">
      <w:pPr>
        <w:numPr>
          <w:ilvl w:val="0"/>
          <w:numId w:val="4"/>
        </w:numPr>
        <w:ind w:left="1418"/>
        <w:jc w:val="both"/>
      </w:pPr>
      <w:r>
        <w:t xml:space="preserve">Faaliyet Değerlendirme </w:t>
      </w:r>
      <w:r w:rsidR="003813E4">
        <w:t xml:space="preserve">Rapor </w:t>
      </w:r>
      <w:r>
        <w:t>Tablosu (Ek-4)</w:t>
      </w:r>
      <w:r w:rsidR="0012204A">
        <w:t xml:space="preserve"> </w:t>
      </w:r>
      <w:r w:rsidR="0012204A">
        <w:tab/>
      </w:r>
      <w:r w:rsidR="0012204A">
        <w:tab/>
      </w:r>
      <w:r w:rsidR="0064431D">
        <w:tab/>
      </w:r>
      <w:r w:rsidR="0064431D">
        <w:tab/>
      </w:r>
      <w:r w:rsidR="0064431D">
        <w:tab/>
      </w:r>
      <w:r w:rsidR="0064431D">
        <w:tab/>
        <w:t xml:space="preserve">   </w:t>
      </w:r>
      <w:r w:rsidR="0012204A">
        <w:tab/>
      </w:r>
      <w:r w:rsidR="0012204A">
        <w:tab/>
      </w:r>
      <w:r w:rsidR="0012204A">
        <w:tab/>
      </w:r>
      <w:r w:rsidR="0012204A">
        <w:tab/>
        <w:t xml:space="preserve">  </w:t>
      </w:r>
    </w:p>
    <w:p w14:paraId="096415C7" w14:textId="77777777" w:rsidR="0000096F" w:rsidRDefault="0000096F" w:rsidP="0012204A">
      <w:pPr>
        <w:ind w:left="1418"/>
        <w:jc w:val="both"/>
      </w:pPr>
      <w:r>
        <w:tab/>
      </w:r>
      <w:r w:rsidR="00BE265D">
        <w:tab/>
      </w:r>
      <w:r w:rsidR="00BE265D">
        <w:tab/>
      </w:r>
      <w:r w:rsidR="00BE265D">
        <w:tab/>
      </w:r>
      <w:r w:rsidR="00BE265D">
        <w:tab/>
      </w:r>
      <w:r w:rsidR="00BE265D">
        <w:tab/>
      </w:r>
    </w:p>
    <w:p w14:paraId="5FA41EAD" w14:textId="041B2BFD" w:rsidR="0000096F" w:rsidRDefault="0000096F" w:rsidP="004D36F2">
      <w:pPr>
        <w:numPr>
          <w:ilvl w:val="0"/>
          <w:numId w:val="4"/>
        </w:numPr>
        <w:ind w:left="1418"/>
        <w:jc w:val="both"/>
      </w:pPr>
      <w:r>
        <w:t xml:space="preserve">İl Valisinin </w:t>
      </w:r>
      <w:r w:rsidR="0083539D">
        <w:t>U</w:t>
      </w:r>
      <w:r w:rsidR="0083539D" w:rsidRPr="0083539D">
        <w:t>ludağ Gümrük ve Dış Ticaret Bölge</w:t>
      </w:r>
      <w:r w:rsidR="008B2530">
        <w:t xml:space="preserve"> </w:t>
      </w:r>
      <w:proofErr w:type="gramStart"/>
      <w:r>
        <w:t>Müdürlüğü  Kamu</w:t>
      </w:r>
      <w:proofErr w:type="gramEnd"/>
      <w:r>
        <w:t xml:space="preserve"> Yatırımları ve Stratejik Plan ve Performans Programı Hedeflerine Yönelik Kurumsal Değerlendirmesi</w:t>
      </w:r>
      <w:r w:rsidR="00BE265D">
        <w:tab/>
      </w:r>
      <w:r w:rsidR="00BE265D">
        <w:tab/>
      </w:r>
      <w:r w:rsidR="0012204A">
        <w:tab/>
      </w:r>
      <w:r w:rsidR="0012204A">
        <w:tab/>
      </w:r>
      <w:r w:rsidR="0064431D">
        <w:tab/>
      </w:r>
      <w:r w:rsidR="0064431D">
        <w:tab/>
      </w:r>
      <w:r w:rsidR="0064431D">
        <w:tab/>
      </w:r>
      <w:r w:rsidR="0064431D">
        <w:tab/>
      </w:r>
      <w:r w:rsidR="0064431D">
        <w:tab/>
        <w:t xml:space="preserve">   </w:t>
      </w:r>
      <w:r w:rsidR="0012204A">
        <w:tab/>
      </w:r>
      <w:r w:rsidR="0012204A">
        <w:tab/>
      </w:r>
      <w:r w:rsidR="0012204A">
        <w:tab/>
      </w:r>
      <w:r w:rsidR="0012204A">
        <w:tab/>
      </w:r>
      <w:r w:rsidR="0012204A">
        <w:tab/>
        <w:t xml:space="preserve"> </w:t>
      </w:r>
      <w:r w:rsidR="00BE265D">
        <w:tab/>
      </w:r>
      <w:r w:rsidR="00BE265D">
        <w:tab/>
      </w:r>
      <w:r w:rsidR="00BE265D">
        <w:tab/>
      </w:r>
      <w:r w:rsidR="00BE265D">
        <w:tab/>
      </w:r>
      <w:r w:rsidR="00BE265D">
        <w:tab/>
      </w:r>
      <w:r w:rsidR="00BE265D">
        <w:tab/>
      </w:r>
      <w:r w:rsidR="00BE265D">
        <w:tab/>
      </w:r>
    </w:p>
    <w:p w14:paraId="3639B335" w14:textId="77777777"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5E9CC25B" w14:textId="77777777"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3ED90F8D" w14:textId="77777777"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28365CAE" w14:textId="1FC4EE7B"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60FDAD83" w14:textId="77777777" w:rsidR="00BA742C" w:rsidRDefault="00BA742C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88E4B7D" w14:textId="77777777"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15F2D0CE" w14:textId="77777777" w:rsidR="00C95FA1" w:rsidRDefault="00C95FA1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1F4132E0" w14:textId="77777777" w:rsidR="00E52D4D" w:rsidRPr="00A61B98" w:rsidRDefault="0080366A" w:rsidP="0080366A">
      <w:pPr>
        <w:jc w:val="center"/>
      </w:pPr>
      <w:r w:rsidRPr="00B50147">
        <w:rPr>
          <w:b/>
          <w:bCs/>
          <w:noProof/>
          <w:color w:val="0070C0"/>
          <w:sz w:val="36"/>
          <w:szCs w:val="36"/>
        </w:rPr>
        <w:lastRenderedPageBreak/>
        <w:t xml:space="preserve">I. </w:t>
      </w:r>
      <w:r w:rsidRPr="00B50147">
        <w:rPr>
          <w:b/>
          <w:bCs/>
          <w:color w:val="0070C0"/>
          <w:sz w:val="36"/>
          <w:szCs w:val="36"/>
        </w:rPr>
        <w:t>GENEL BİLGİLER</w:t>
      </w:r>
    </w:p>
    <w:p w14:paraId="23496C28" w14:textId="77777777" w:rsidR="00E52D4D" w:rsidRPr="00284082" w:rsidRDefault="0071156C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24B201E" wp14:editId="471C015B">
                <wp:simplePos x="0" y="0"/>
                <wp:positionH relativeFrom="column">
                  <wp:posOffset>30480</wp:posOffset>
                </wp:positionH>
                <wp:positionV relativeFrom="paragraph">
                  <wp:posOffset>120649</wp:posOffset>
                </wp:positionV>
                <wp:extent cx="6100445" cy="0"/>
                <wp:effectExtent l="0" t="19050" r="14605" b="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235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2.4pt;margin-top:9.5pt;width:480.35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" strokecolor="#f79646" strokeweight="2.5pt">
                <v:shadow color="#868686"/>
              </v:shape>
            </w:pict>
          </mc:Fallback>
        </mc:AlternateContent>
      </w:r>
    </w:p>
    <w:p w14:paraId="52C6F786" w14:textId="77777777" w:rsidR="00E52D4D" w:rsidRPr="002207A7" w:rsidRDefault="00E52D4D" w:rsidP="004D36F2">
      <w:pPr>
        <w:jc w:val="both"/>
        <w:rPr>
          <w:bCs/>
          <w:sz w:val="32"/>
          <w:szCs w:val="32"/>
        </w:rPr>
      </w:pPr>
      <w:r w:rsidRPr="002207A7">
        <w:rPr>
          <w:bCs/>
          <w:sz w:val="32"/>
          <w:szCs w:val="32"/>
        </w:rPr>
        <w:t xml:space="preserve">KURUMUN MİSYONU </w:t>
      </w:r>
    </w:p>
    <w:p w14:paraId="3612A3FA" w14:textId="77777777" w:rsidR="00E52D4D" w:rsidRPr="002207A7" w:rsidRDefault="00E52D4D" w:rsidP="004D36F2">
      <w:pPr>
        <w:jc w:val="both"/>
        <w:rPr>
          <w:bCs/>
          <w:sz w:val="32"/>
          <w:szCs w:val="32"/>
        </w:rPr>
      </w:pPr>
    </w:p>
    <w:p w14:paraId="04296E90" w14:textId="77777777" w:rsidR="003D4BF9" w:rsidRPr="00964EE5" w:rsidRDefault="00964EE5" w:rsidP="004D36F2">
      <w:pPr>
        <w:pStyle w:val="Default"/>
        <w:jc w:val="both"/>
        <w:rPr>
          <w:sz w:val="32"/>
          <w:szCs w:val="32"/>
        </w:rPr>
      </w:pPr>
      <w:r>
        <w:tab/>
      </w:r>
      <w:r w:rsidR="003D4BF9" w:rsidRPr="00964EE5">
        <w:rPr>
          <w:sz w:val="32"/>
          <w:szCs w:val="32"/>
        </w:rPr>
        <w:t xml:space="preserve">Sürdürülebilir ekonomik büyümeye ve toplumsal refaha katkı sağlamak amacıyla; ihracatçılarımızı ve girişimcilerimizi destekleyerek rekabet gücünü ve uluslararası ekonomik ve ticari </w:t>
      </w:r>
      <w:proofErr w:type="gramStart"/>
      <w:r w:rsidR="003D4BF9" w:rsidRPr="00964EE5">
        <w:rPr>
          <w:sz w:val="32"/>
          <w:szCs w:val="32"/>
        </w:rPr>
        <w:t>işbirliğini</w:t>
      </w:r>
      <w:proofErr w:type="gramEnd"/>
      <w:r w:rsidR="003D4BF9" w:rsidRPr="00964EE5">
        <w:rPr>
          <w:sz w:val="32"/>
          <w:szCs w:val="32"/>
        </w:rPr>
        <w:t xml:space="preserve"> artıracak, üretici ve tüketiciyi koruyacak etkin, hızlı ve insan odaklı ticaret ve gümrük politikaları oluşturarak yenilikçi ve katılımcı bir yaklaşımla gerçekleştirmek, uygulam</w:t>
      </w:r>
      <w:r w:rsidRPr="00964EE5">
        <w:rPr>
          <w:sz w:val="32"/>
          <w:szCs w:val="32"/>
        </w:rPr>
        <w:t>ak ve koordine etmek.</w:t>
      </w:r>
    </w:p>
    <w:p w14:paraId="44833B64" w14:textId="77777777" w:rsidR="00E52D4D" w:rsidRPr="00964EE5" w:rsidRDefault="00E52D4D" w:rsidP="004D36F2">
      <w:pPr>
        <w:autoSpaceDE w:val="0"/>
        <w:autoSpaceDN w:val="0"/>
        <w:adjustRightInd w:val="0"/>
        <w:ind w:firstLine="708"/>
        <w:jc w:val="both"/>
        <w:rPr>
          <w:bCs/>
          <w:sz w:val="32"/>
          <w:szCs w:val="32"/>
        </w:rPr>
      </w:pPr>
    </w:p>
    <w:p w14:paraId="798A4431" w14:textId="77777777" w:rsidR="00E52D4D" w:rsidRPr="002207A7" w:rsidRDefault="00E52D4D" w:rsidP="004D36F2">
      <w:pPr>
        <w:keepNext/>
        <w:spacing w:before="240" w:after="60"/>
        <w:jc w:val="both"/>
        <w:outlineLvl w:val="2"/>
        <w:rPr>
          <w:bCs/>
          <w:sz w:val="32"/>
          <w:szCs w:val="32"/>
        </w:rPr>
      </w:pPr>
      <w:r w:rsidRPr="002207A7">
        <w:rPr>
          <w:bCs/>
          <w:sz w:val="32"/>
          <w:szCs w:val="32"/>
        </w:rPr>
        <w:t>KURUMUN VİZYONU</w:t>
      </w:r>
    </w:p>
    <w:p w14:paraId="4866F5F9" w14:textId="77777777" w:rsidR="00E52D4D" w:rsidRPr="002207A7" w:rsidRDefault="00E52D4D" w:rsidP="004D36F2">
      <w:pPr>
        <w:jc w:val="both"/>
      </w:pPr>
    </w:p>
    <w:p w14:paraId="30F73A22" w14:textId="77777777" w:rsidR="003D4BF9" w:rsidRPr="00964EE5" w:rsidRDefault="00964EE5" w:rsidP="004D36F2">
      <w:pPr>
        <w:pStyle w:val="Default"/>
        <w:jc w:val="both"/>
        <w:rPr>
          <w:sz w:val="32"/>
          <w:szCs w:val="32"/>
        </w:rPr>
      </w:pPr>
      <w:r>
        <w:tab/>
      </w:r>
      <w:r w:rsidR="003D4BF9" w:rsidRPr="00964EE5">
        <w:rPr>
          <w:sz w:val="32"/>
          <w:szCs w:val="32"/>
        </w:rPr>
        <w:t>Ticaretin daha rekabetçi, hızlı ve güvenli olmasını sağlayarak, yüksek teknolojili ve yüksek katma değerli ihracatı teşvik ederek sürdürülebilir ekonomik büyümeye öncülük etmek</w:t>
      </w:r>
      <w:r w:rsidRPr="00964EE5">
        <w:rPr>
          <w:sz w:val="32"/>
          <w:szCs w:val="32"/>
        </w:rPr>
        <w:t>.</w:t>
      </w:r>
    </w:p>
    <w:p w14:paraId="177DFAAD" w14:textId="77777777" w:rsidR="00E52D4D" w:rsidRPr="00284082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57068DE5" w14:textId="77777777" w:rsidR="00E52D4D" w:rsidRPr="00284082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317E7C3C" w14:textId="77777777"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5C70CECE" w14:textId="77777777"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6EBA99D6" w14:textId="77777777"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07ACA141" w14:textId="77777777"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04B2ED7E" w14:textId="77777777"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5F4DBB0F" w14:textId="77777777"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440E28CF" w14:textId="77777777" w:rsidR="00E52D4D" w:rsidRDefault="00E52D4D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6E40586D" w14:textId="77777777" w:rsidR="00F83CCB" w:rsidRDefault="00F83CCB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358D3586" w14:textId="77777777" w:rsidR="00F83CCB" w:rsidRDefault="00F83CCB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054B2D20" w14:textId="77777777" w:rsidR="0064431D" w:rsidRDefault="0064431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300ED721" w14:textId="77777777" w:rsidR="00F83CCB" w:rsidRDefault="00F83CCB" w:rsidP="00E443DE">
      <w:pPr>
        <w:rPr>
          <w:rFonts w:cs="Calibri"/>
          <w:b/>
          <w:color w:val="4472C4" w:themeColor="accent1"/>
          <w:sz w:val="36"/>
          <w:szCs w:val="36"/>
        </w:rPr>
      </w:pPr>
    </w:p>
    <w:p w14:paraId="445FD0CC" w14:textId="77777777" w:rsidR="00F56358" w:rsidRDefault="00F56358" w:rsidP="00E443DE">
      <w:pPr>
        <w:rPr>
          <w:rFonts w:cs="Calibri"/>
          <w:b/>
          <w:color w:val="4472C4" w:themeColor="accent1"/>
          <w:sz w:val="36"/>
          <w:szCs w:val="36"/>
        </w:rPr>
      </w:pPr>
    </w:p>
    <w:p w14:paraId="2ADA0AB6" w14:textId="77777777" w:rsidR="00F92C5A" w:rsidRDefault="00F92C5A" w:rsidP="00F17417">
      <w:pPr>
        <w:tabs>
          <w:tab w:val="left" w:pos="6120"/>
          <w:tab w:val="left" w:pos="6225"/>
        </w:tabs>
        <w:rPr>
          <w:rFonts w:cs="Calibri"/>
          <w:b/>
          <w:color w:val="C00000"/>
          <w:sz w:val="36"/>
          <w:szCs w:val="36"/>
        </w:rPr>
      </w:pPr>
      <w:r>
        <w:rPr>
          <w:rFonts w:cs="Calibri"/>
          <w:b/>
          <w:color w:val="C00000"/>
          <w:sz w:val="36"/>
          <w:szCs w:val="36"/>
        </w:rPr>
        <w:lastRenderedPageBreak/>
        <w:tab/>
      </w:r>
      <w:r w:rsidR="00F17417">
        <w:rPr>
          <w:rFonts w:cs="Calibri"/>
          <w:b/>
          <w:color w:val="C00000"/>
          <w:sz w:val="36"/>
          <w:szCs w:val="36"/>
        </w:rPr>
        <w:tab/>
      </w:r>
      <w:r w:rsidR="00140816">
        <w:rPr>
          <w:rFonts w:cs="Calibri"/>
          <w:b/>
          <w:color w:val="C00000"/>
          <w:sz w:val="36"/>
          <w:szCs w:val="36"/>
        </w:rPr>
        <w:t xml:space="preserve">                      </w:t>
      </w:r>
      <w:proofErr w:type="gramStart"/>
      <w:r w:rsidR="00E443DE" w:rsidRPr="0000096F">
        <w:rPr>
          <w:b/>
          <w:bCs/>
          <w:color w:val="FF0000"/>
          <w:sz w:val="40"/>
          <w:szCs w:val="40"/>
        </w:rPr>
        <w:t>EK -</w:t>
      </w:r>
      <w:proofErr w:type="gramEnd"/>
      <w:r w:rsidR="00E443DE" w:rsidRPr="0000096F">
        <w:rPr>
          <w:b/>
          <w:bCs/>
          <w:color w:val="FF0000"/>
          <w:sz w:val="40"/>
          <w:szCs w:val="40"/>
        </w:rPr>
        <w:t xml:space="preserve"> 5/</w:t>
      </w:r>
      <w:r w:rsidR="00E443DE">
        <w:rPr>
          <w:b/>
          <w:bCs/>
          <w:color w:val="FF0000"/>
          <w:sz w:val="40"/>
          <w:szCs w:val="40"/>
        </w:rPr>
        <w:t>a</w:t>
      </w:r>
    </w:p>
    <w:p w14:paraId="09D9B17A" w14:textId="77777777" w:rsidR="00E443DE" w:rsidRPr="00E443DE" w:rsidRDefault="00E443DE" w:rsidP="00E443DE">
      <w:pPr>
        <w:rPr>
          <w:rFonts w:cs="Calibri"/>
          <w:b/>
          <w:color w:val="4472C4" w:themeColor="accent1"/>
          <w:sz w:val="36"/>
          <w:szCs w:val="36"/>
        </w:rPr>
      </w:pPr>
      <w:r w:rsidRPr="00E443DE">
        <w:rPr>
          <w:b/>
          <w:color w:val="4472C4" w:themeColor="accent1"/>
          <w:sz w:val="36"/>
          <w:szCs w:val="36"/>
        </w:rPr>
        <w:t>İl Siyasi Haritası</w:t>
      </w:r>
    </w:p>
    <w:p w14:paraId="7F7A4220" w14:textId="77777777" w:rsidR="00E52D4D" w:rsidRPr="0000096F" w:rsidRDefault="00FB6E60" w:rsidP="00E52D4D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984806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86CCD9D" wp14:editId="2118B370">
            <wp:simplePos x="0" y="0"/>
            <wp:positionH relativeFrom="column">
              <wp:posOffset>-491490</wp:posOffset>
            </wp:positionH>
            <wp:positionV relativeFrom="paragraph">
              <wp:posOffset>324485</wp:posOffset>
            </wp:positionV>
            <wp:extent cx="6798140" cy="6905625"/>
            <wp:effectExtent l="0" t="0" r="0" b="0"/>
            <wp:wrapNone/>
            <wp:docPr id="47" name="Picture 6" descr="bu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7E7E7F"/>
                        </a:clrFrom>
                        <a:clrTo>
                          <a:srgbClr val="7E7E7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160" cy="691072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047B74B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2A4F80DA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70F0569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264F5B4C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D6E3765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184FEDCB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D623EE4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D1388DE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017696E7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3D87BEC3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1BAE0414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7DDF2BE8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75A46FC5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060C896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5BFBEB3F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6A7CB809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DAD1D8A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05532309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6173B2F6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2EA56507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1A219955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160418EA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363C83FA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A9FE5C9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733F334C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5A9FDE4C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21FF4D5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5F006672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2D66FFCD" w14:textId="77777777" w:rsidR="00E52D4D" w:rsidRDefault="00E52D4D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637033E3" w14:textId="77777777" w:rsidR="00933C29" w:rsidRDefault="00E52D4D" w:rsidP="00E954F9">
      <w:pPr>
        <w:pStyle w:val="Default"/>
        <w:jc w:val="center"/>
        <w:outlineLvl w:val="1"/>
        <w:rPr>
          <w:b/>
          <w:bCs/>
          <w:color w:val="0070C0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lastRenderedPageBreak/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</w:p>
    <w:p w14:paraId="62837231" w14:textId="77777777" w:rsidR="00E954F9" w:rsidRPr="0000096F" w:rsidRDefault="00A54CD4" w:rsidP="00E954F9">
      <w:pPr>
        <w:pStyle w:val="Default"/>
        <w:jc w:val="center"/>
        <w:outlineLvl w:val="1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proofErr w:type="gramStart"/>
      <w:r w:rsidR="00E954F9" w:rsidRPr="0000096F">
        <w:rPr>
          <w:b/>
          <w:bCs/>
          <w:color w:val="FF0000"/>
          <w:sz w:val="40"/>
          <w:szCs w:val="40"/>
        </w:rPr>
        <w:t>EK -</w:t>
      </w:r>
      <w:proofErr w:type="gramEnd"/>
      <w:r w:rsidR="00E954F9" w:rsidRPr="0000096F">
        <w:rPr>
          <w:b/>
          <w:bCs/>
          <w:color w:val="FF0000"/>
          <w:sz w:val="40"/>
          <w:szCs w:val="40"/>
        </w:rPr>
        <w:t xml:space="preserve"> 5/b</w:t>
      </w:r>
    </w:p>
    <w:p w14:paraId="67C09CC3" w14:textId="7463CACB" w:rsidR="00E954F9" w:rsidRPr="0081771A" w:rsidRDefault="0081771A" w:rsidP="00E954F9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 w:rsidRPr="0081771A">
        <w:rPr>
          <w:b/>
          <w:color w:val="0070C0"/>
          <w:sz w:val="32"/>
          <w:szCs w:val="32"/>
        </w:rPr>
        <w:t>202</w:t>
      </w:r>
      <w:r w:rsidR="003813E4">
        <w:rPr>
          <w:b/>
          <w:color w:val="0070C0"/>
          <w:sz w:val="32"/>
          <w:szCs w:val="32"/>
        </w:rPr>
        <w:t>3</w:t>
      </w:r>
      <w:r w:rsidRPr="0081771A">
        <w:rPr>
          <w:b/>
          <w:color w:val="0070C0"/>
          <w:sz w:val="32"/>
          <w:szCs w:val="32"/>
        </w:rPr>
        <w:t xml:space="preserve"> Yılı ADNKS Sonuçları</w:t>
      </w:r>
    </w:p>
    <w:tbl>
      <w:tblPr>
        <w:tblW w:w="94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100"/>
        <w:gridCol w:w="1830"/>
        <w:gridCol w:w="1538"/>
        <w:gridCol w:w="1491"/>
        <w:gridCol w:w="1615"/>
      </w:tblGrid>
      <w:tr w:rsidR="002D3BBB" w:rsidRPr="00857C33" w14:paraId="4AD796E0" w14:textId="77777777" w:rsidTr="002D3BBB">
        <w:trPr>
          <w:trHeight w:val="3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634AD24F" w14:textId="77777777" w:rsidR="002D3BBB" w:rsidRPr="00857C33" w:rsidRDefault="002D3BBB" w:rsidP="002D3BBB">
            <w:pPr>
              <w:jc w:val="center"/>
              <w:rPr>
                <w:b/>
                <w:bCs/>
                <w:color w:val="000000"/>
              </w:rPr>
            </w:pPr>
            <w:r w:rsidRPr="00857C33">
              <w:rPr>
                <w:b/>
                <w:bCs/>
                <w:color w:val="000000"/>
              </w:rPr>
              <w:t>S.NO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48730900" w14:textId="77777777" w:rsidR="002D3BBB" w:rsidRPr="00857C33" w:rsidRDefault="002D3BBB" w:rsidP="002D3BBB">
            <w:pPr>
              <w:jc w:val="center"/>
              <w:rPr>
                <w:b/>
                <w:bCs/>
                <w:color w:val="000000"/>
              </w:rPr>
            </w:pPr>
            <w:r w:rsidRPr="00857C33">
              <w:rPr>
                <w:b/>
                <w:bCs/>
                <w:color w:val="000000"/>
              </w:rPr>
              <w:t>İLÇE ADI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002D18D9" w14:textId="77777777" w:rsidR="002D3BBB" w:rsidRPr="00857C33" w:rsidRDefault="002D3BBB" w:rsidP="002D3BBB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857C33">
              <w:rPr>
                <w:b/>
                <w:bCs/>
                <w:color w:val="000000"/>
              </w:rPr>
              <w:t>MAHALLE SAYISI</w:t>
            </w:r>
            <w:r w:rsidRPr="00857C33">
              <w:rPr>
                <w:b/>
                <w:bCs/>
                <w:color w:val="FF0000"/>
                <w:vertAlign w:val="superscript"/>
              </w:rPr>
              <w:t>*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D1EFA1F" w14:textId="79A8A390" w:rsidR="002D3BBB" w:rsidRPr="00857C33" w:rsidRDefault="002D3BBB" w:rsidP="002D3BBB">
            <w:pPr>
              <w:jc w:val="center"/>
              <w:rPr>
                <w:b/>
                <w:bCs/>
                <w:color w:val="000000"/>
              </w:rPr>
            </w:pPr>
            <w:r w:rsidRPr="00857C33">
              <w:rPr>
                <w:b/>
                <w:bCs/>
                <w:color w:val="000000"/>
              </w:rPr>
              <w:t>202</w:t>
            </w:r>
            <w:r w:rsidR="004E0696">
              <w:rPr>
                <w:b/>
                <w:bCs/>
                <w:color w:val="000000"/>
              </w:rPr>
              <w:t>3</w:t>
            </w:r>
            <w:r w:rsidRPr="00857C33">
              <w:rPr>
                <w:b/>
                <w:bCs/>
                <w:color w:val="000000"/>
              </w:rPr>
              <w:br/>
              <w:t>NÜFUS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86E676F" w14:textId="77777777" w:rsidR="002D3BBB" w:rsidRPr="00857C33" w:rsidRDefault="002D3BBB" w:rsidP="002D3BBB">
            <w:pPr>
              <w:jc w:val="center"/>
              <w:rPr>
                <w:b/>
                <w:bCs/>
                <w:color w:val="000000"/>
              </w:rPr>
            </w:pPr>
            <w:r w:rsidRPr="00857C33">
              <w:rPr>
                <w:b/>
                <w:bCs/>
                <w:color w:val="000000"/>
              </w:rPr>
              <w:t>2010</w:t>
            </w:r>
            <w:r w:rsidRPr="00857C33">
              <w:rPr>
                <w:b/>
                <w:bCs/>
                <w:color w:val="000000"/>
              </w:rPr>
              <w:br/>
              <w:t>NÜFUS</w:t>
            </w:r>
            <w:r w:rsidRPr="00857C33">
              <w:rPr>
                <w:b/>
                <w:bCs/>
                <w:color w:val="FF0000"/>
                <w:vertAlign w:val="superscript"/>
              </w:rPr>
              <w:t>**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E82CBF8" w14:textId="77777777" w:rsidR="002D3BBB" w:rsidRPr="00857C33" w:rsidRDefault="002D3BBB" w:rsidP="002D3BBB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857C33">
              <w:rPr>
                <w:b/>
                <w:bCs/>
                <w:color w:val="000000"/>
              </w:rPr>
              <w:t>2000</w:t>
            </w:r>
            <w:r w:rsidRPr="00857C33">
              <w:rPr>
                <w:b/>
                <w:bCs/>
                <w:color w:val="000000"/>
              </w:rPr>
              <w:br/>
              <w:t>NÜFUS</w:t>
            </w:r>
            <w:r w:rsidRPr="00857C33">
              <w:rPr>
                <w:b/>
                <w:bCs/>
                <w:color w:val="FF0000"/>
                <w:vertAlign w:val="superscript"/>
              </w:rPr>
              <w:t>**</w:t>
            </w:r>
          </w:p>
        </w:tc>
      </w:tr>
      <w:tr w:rsidR="00C1418F" w:rsidRPr="00857C33" w14:paraId="6949BD4D" w14:textId="77777777" w:rsidTr="00C1418F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E88A" w14:textId="77777777" w:rsidR="00C1418F" w:rsidRPr="00857C33" w:rsidRDefault="00C1418F" w:rsidP="00C1418F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D5D1" w14:textId="77777777" w:rsidR="00C1418F" w:rsidRPr="00857C33" w:rsidRDefault="00C1418F" w:rsidP="00C1418F">
            <w:pPr>
              <w:rPr>
                <w:color w:val="000000"/>
              </w:rPr>
            </w:pPr>
            <w:proofErr w:type="spellStart"/>
            <w:r w:rsidRPr="00857C33">
              <w:rPr>
                <w:color w:val="000000"/>
              </w:rPr>
              <w:t>Büyükorhan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8B0B" w14:textId="3A17CCDF" w:rsidR="00C1418F" w:rsidRPr="00391373" w:rsidRDefault="00C1418F" w:rsidP="00C1418F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9EFDA" w14:textId="7D0814ED" w:rsidR="00C1418F" w:rsidRPr="00CB7DBD" w:rsidRDefault="00C1418F" w:rsidP="00C1418F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34347" w14:textId="658366B5" w:rsidR="00C1418F" w:rsidRPr="00391373" w:rsidRDefault="00C1418F" w:rsidP="00C1418F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E6C4" w14:textId="50339261" w:rsidR="00C1418F" w:rsidRPr="00391373" w:rsidRDefault="00C1418F" w:rsidP="00C1418F">
            <w:pPr>
              <w:jc w:val="right"/>
              <w:rPr>
                <w:lang w:eastAsia="en-US"/>
              </w:rPr>
            </w:pPr>
          </w:p>
        </w:tc>
      </w:tr>
      <w:tr w:rsidR="00C1418F" w:rsidRPr="00857C33" w14:paraId="5A3A8032" w14:textId="77777777" w:rsidTr="00C1418F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137B" w14:textId="77777777" w:rsidR="00C1418F" w:rsidRPr="00857C33" w:rsidRDefault="00C1418F" w:rsidP="00C1418F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2DBA" w14:textId="77777777" w:rsidR="00C1418F" w:rsidRPr="00857C33" w:rsidRDefault="00C1418F" w:rsidP="00C1418F">
            <w:pPr>
              <w:rPr>
                <w:color w:val="000000"/>
              </w:rPr>
            </w:pPr>
            <w:r w:rsidRPr="00857C33">
              <w:rPr>
                <w:color w:val="000000"/>
              </w:rPr>
              <w:t>Gemlik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EFC74" w14:textId="1BC92213" w:rsidR="00C1418F" w:rsidRPr="00391373" w:rsidRDefault="00C1418F" w:rsidP="00C1418F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7DDB5" w14:textId="09C6697A" w:rsidR="00C1418F" w:rsidRPr="00CB7DBD" w:rsidRDefault="00C1418F" w:rsidP="00C1418F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1546D" w14:textId="3A9BE5A9" w:rsidR="00C1418F" w:rsidRPr="00391373" w:rsidRDefault="00C1418F" w:rsidP="00C1418F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0B41D" w14:textId="3E1B5BC2" w:rsidR="00C1418F" w:rsidRPr="00391373" w:rsidRDefault="00C1418F" w:rsidP="00C1418F">
            <w:pPr>
              <w:jc w:val="right"/>
              <w:rPr>
                <w:lang w:eastAsia="en-US"/>
              </w:rPr>
            </w:pPr>
          </w:p>
        </w:tc>
      </w:tr>
      <w:tr w:rsidR="00C1418F" w:rsidRPr="00857C33" w14:paraId="094C9BF0" w14:textId="77777777" w:rsidTr="00C1418F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D8D5" w14:textId="77777777" w:rsidR="00C1418F" w:rsidRPr="00857C33" w:rsidRDefault="00C1418F" w:rsidP="00C1418F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0E9C" w14:textId="77777777" w:rsidR="00C1418F" w:rsidRPr="00857C33" w:rsidRDefault="00C1418F" w:rsidP="00C1418F">
            <w:pPr>
              <w:rPr>
                <w:color w:val="000000"/>
              </w:rPr>
            </w:pPr>
            <w:r w:rsidRPr="00857C33">
              <w:rPr>
                <w:color w:val="000000"/>
              </w:rPr>
              <w:t>Gürsu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06F74" w14:textId="4BE87698" w:rsidR="00C1418F" w:rsidRPr="00391373" w:rsidRDefault="00C1418F" w:rsidP="00C1418F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0ADDA" w14:textId="52EF9308" w:rsidR="00C1418F" w:rsidRPr="00391373" w:rsidRDefault="00C1418F" w:rsidP="00C1418F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A4FA6" w14:textId="6AD6F12F" w:rsidR="00C1418F" w:rsidRPr="00391373" w:rsidRDefault="00C1418F" w:rsidP="00C1418F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69C5" w14:textId="0E2CE196" w:rsidR="00C1418F" w:rsidRPr="00391373" w:rsidRDefault="00C1418F" w:rsidP="00C1418F">
            <w:pPr>
              <w:jc w:val="right"/>
              <w:rPr>
                <w:lang w:eastAsia="en-US"/>
              </w:rPr>
            </w:pPr>
          </w:p>
        </w:tc>
      </w:tr>
      <w:tr w:rsidR="00C1418F" w:rsidRPr="00857C33" w14:paraId="274D3BCB" w14:textId="77777777" w:rsidTr="00C1418F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F2D8" w14:textId="77777777" w:rsidR="00C1418F" w:rsidRPr="00857C33" w:rsidRDefault="00C1418F" w:rsidP="00C1418F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2C33" w14:textId="77777777" w:rsidR="00C1418F" w:rsidRPr="00857C33" w:rsidRDefault="00C1418F" w:rsidP="00C1418F">
            <w:pPr>
              <w:rPr>
                <w:color w:val="000000"/>
              </w:rPr>
            </w:pPr>
            <w:r w:rsidRPr="00857C33">
              <w:rPr>
                <w:color w:val="000000"/>
              </w:rPr>
              <w:t>Harmancık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F714C" w14:textId="5AEC9EA7" w:rsidR="00C1418F" w:rsidRPr="00391373" w:rsidRDefault="00C1418F" w:rsidP="00C1418F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A6979" w14:textId="43E59E09" w:rsidR="00C1418F" w:rsidRPr="00391373" w:rsidRDefault="00C1418F" w:rsidP="00C1418F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CF9E8" w14:textId="01C028B0" w:rsidR="00C1418F" w:rsidRPr="00391373" w:rsidRDefault="00C1418F" w:rsidP="00C1418F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26E6" w14:textId="301A7325" w:rsidR="00C1418F" w:rsidRPr="00391373" w:rsidRDefault="00C1418F" w:rsidP="00C1418F">
            <w:pPr>
              <w:jc w:val="right"/>
              <w:rPr>
                <w:lang w:eastAsia="en-US"/>
              </w:rPr>
            </w:pPr>
          </w:p>
        </w:tc>
      </w:tr>
      <w:tr w:rsidR="00C1418F" w:rsidRPr="00857C33" w14:paraId="5FA8ED8C" w14:textId="77777777" w:rsidTr="00C1418F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A659" w14:textId="77777777" w:rsidR="00C1418F" w:rsidRPr="00857C33" w:rsidRDefault="00C1418F" w:rsidP="00C1418F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88BC" w14:textId="77777777" w:rsidR="00C1418F" w:rsidRPr="00857C33" w:rsidRDefault="00C1418F" w:rsidP="00C1418F">
            <w:pPr>
              <w:rPr>
                <w:color w:val="000000"/>
              </w:rPr>
            </w:pPr>
            <w:r w:rsidRPr="00857C33">
              <w:rPr>
                <w:color w:val="000000"/>
              </w:rPr>
              <w:t>İnegöl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F7D6C" w14:textId="3D9A021D" w:rsidR="00C1418F" w:rsidRPr="00391373" w:rsidRDefault="00C1418F" w:rsidP="00C1418F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B6C02" w14:textId="28FE4496" w:rsidR="00C1418F" w:rsidRPr="00391373" w:rsidRDefault="00C1418F" w:rsidP="00C1418F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3F0E" w14:textId="12538411" w:rsidR="00C1418F" w:rsidRPr="00391373" w:rsidRDefault="00C1418F" w:rsidP="00C1418F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A3A6" w14:textId="428F6647" w:rsidR="00C1418F" w:rsidRPr="00391373" w:rsidRDefault="00C1418F" w:rsidP="00C1418F">
            <w:pPr>
              <w:jc w:val="right"/>
              <w:rPr>
                <w:lang w:eastAsia="en-US"/>
              </w:rPr>
            </w:pPr>
          </w:p>
        </w:tc>
      </w:tr>
      <w:tr w:rsidR="00C1418F" w:rsidRPr="00857C33" w14:paraId="4866CB80" w14:textId="77777777" w:rsidTr="00C1418F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F052" w14:textId="77777777" w:rsidR="00C1418F" w:rsidRPr="00857C33" w:rsidRDefault="00C1418F" w:rsidP="00C1418F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592D" w14:textId="77777777" w:rsidR="00C1418F" w:rsidRPr="00857C33" w:rsidRDefault="00C1418F" w:rsidP="00C1418F">
            <w:pPr>
              <w:rPr>
                <w:color w:val="000000"/>
              </w:rPr>
            </w:pPr>
            <w:r w:rsidRPr="00857C33">
              <w:rPr>
                <w:color w:val="000000"/>
              </w:rPr>
              <w:t>İznik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ECFAB" w14:textId="6B697B77" w:rsidR="00C1418F" w:rsidRPr="00391373" w:rsidRDefault="00C1418F" w:rsidP="00C1418F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18F11" w14:textId="2902CC6F" w:rsidR="00C1418F" w:rsidRPr="00391373" w:rsidRDefault="00C1418F" w:rsidP="00C1418F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A3EA4" w14:textId="0B8283B1" w:rsidR="00C1418F" w:rsidRPr="00391373" w:rsidRDefault="00C1418F" w:rsidP="00C1418F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EDA5" w14:textId="584FE149" w:rsidR="00C1418F" w:rsidRPr="00391373" w:rsidRDefault="00C1418F" w:rsidP="00C1418F">
            <w:pPr>
              <w:jc w:val="right"/>
              <w:rPr>
                <w:lang w:eastAsia="en-US"/>
              </w:rPr>
            </w:pPr>
          </w:p>
        </w:tc>
      </w:tr>
      <w:tr w:rsidR="00C1418F" w:rsidRPr="00857C33" w14:paraId="746A985E" w14:textId="77777777" w:rsidTr="00C1418F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D162" w14:textId="77777777" w:rsidR="00C1418F" w:rsidRPr="00857C33" w:rsidRDefault="00C1418F" w:rsidP="00C1418F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54F2" w14:textId="77777777" w:rsidR="00C1418F" w:rsidRPr="00857C33" w:rsidRDefault="00C1418F" w:rsidP="00C1418F">
            <w:pPr>
              <w:rPr>
                <w:color w:val="000000"/>
              </w:rPr>
            </w:pPr>
            <w:r w:rsidRPr="00857C33">
              <w:rPr>
                <w:color w:val="000000"/>
              </w:rPr>
              <w:t>Karacabey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B887" w14:textId="5BA6A2B3" w:rsidR="00C1418F" w:rsidRPr="00391373" w:rsidRDefault="00C1418F" w:rsidP="00C1418F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11378" w14:textId="6192E6A1" w:rsidR="00C1418F" w:rsidRPr="00391373" w:rsidRDefault="00C1418F" w:rsidP="00C1418F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4C951" w14:textId="7F119BCC" w:rsidR="00C1418F" w:rsidRPr="00391373" w:rsidRDefault="00C1418F" w:rsidP="00C1418F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29C1" w14:textId="48B26676" w:rsidR="00C1418F" w:rsidRPr="00391373" w:rsidRDefault="00C1418F" w:rsidP="00C1418F">
            <w:pPr>
              <w:jc w:val="right"/>
              <w:rPr>
                <w:lang w:eastAsia="en-US"/>
              </w:rPr>
            </w:pPr>
          </w:p>
        </w:tc>
      </w:tr>
      <w:tr w:rsidR="00C1418F" w:rsidRPr="00857C33" w14:paraId="3FA720B7" w14:textId="77777777" w:rsidTr="00C1418F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4463" w14:textId="77777777" w:rsidR="00C1418F" w:rsidRPr="00857C33" w:rsidRDefault="00C1418F" w:rsidP="00C1418F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55B7" w14:textId="77777777" w:rsidR="00C1418F" w:rsidRPr="00857C33" w:rsidRDefault="00C1418F" w:rsidP="00C1418F">
            <w:pPr>
              <w:rPr>
                <w:color w:val="000000"/>
              </w:rPr>
            </w:pPr>
            <w:r w:rsidRPr="00857C33">
              <w:rPr>
                <w:color w:val="000000"/>
              </w:rPr>
              <w:t>Keles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53FD3" w14:textId="25CB892A" w:rsidR="00C1418F" w:rsidRPr="00391373" w:rsidRDefault="00C1418F" w:rsidP="00C1418F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E3C52" w14:textId="1119CC9E" w:rsidR="00C1418F" w:rsidRPr="00391373" w:rsidRDefault="00C1418F" w:rsidP="00C1418F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CF840" w14:textId="39B93457" w:rsidR="00C1418F" w:rsidRPr="00391373" w:rsidRDefault="00C1418F" w:rsidP="00C1418F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C564A" w14:textId="22BCA2AB" w:rsidR="00C1418F" w:rsidRPr="00391373" w:rsidRDefault="00C1418F" w:rsidP="00C1418F">
            <w:pPr>
              <w:jc w:val="right"/>
              <w:rPr>
                <w:lang w:eastAsia="en-US"/>
              </w:rPr>
            </w:pPr>
          </w:p>
        </w:tc>
      </w:tr>
      <w:tr w:rsidR="00C1418F" w:rsidRPr="00857C33" w14:paraId="6D013861" w14:textId="77777777" w:rsidTr="00C1418F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D012" w14:textId="77777777" w:rsidR="00C1418F" w:rsidRPr="00857C33" w:rsidRDefault="00C1418F" w:rsidP="00C1418F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0EFDF" w14:textId="77777777" w:rsidR="00C1418F" w:rsidRPr="00857C33" w:rsidRDefault="00C1418F" w:rsidP="00C1418F">
            <w:pPr>
              <w:rPr>
                <w:color w:val="000000"/>
              </w:rPr>
            </w:pPr>
            <w:r w:rsidRPr="00857C33">
              <w:rPr>
                <w:color w:val="000000"/>
              </w:rPr>
              <w:t>Kestel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F13BB" w14:textId="25BD5A17" w:rsidR="00C1418F" w:rsidRPr="00391373" w:rsidRDefault="00C1418F" w:rsidP="00C1418F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4BEFC" w14:textId="16390D3B" w:rsidR="00C1418F" w:rsidRPr="00391373" w:rsidRDefault="00C1418F" w:rsidP="00C1418F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F790D" w14:textId="6E06CED1" w:rsidR="00C1418F" w:rsidRPr="00391373" w:rsidRDefault="00C1418F" w:rsidP="00C1418F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3C7B4" w14:textId="0C59D9D7" w:rsidR="00C1418F" w:rsidRPr="00391373" w:rsidRDefault="00C1418F" w:rsidP="00C1418F">
            <w:pPr>
              <w:jc w:val="right"/>
              <w:rPr>
                <w:lang w:eastAsia="en-US"/>
              </w:rPr>
            </w:pPr>
          </w:p>
        </w:tc>
      </w:tr>
      <w:tr w:rsidR="00C1418F" w:rsidRPr="00857C33" w14:paraId="50A0DE51" w14:textId="77777777" w:rsidTr="00C1418F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C1F8" w14:textId="77777777" w:rsidR="00C1418F" w:rsidRPr="00857C33" w:rsidRDefault="00C1418F" w:rsidP="00C1418F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341D" w14:textId="77777777" w:rsidR="00C1418F" w:rsidRPr="00857C33" w:rsidRDefault="00C1418F" w:rsidP="00C1418F">
            <w:pPr>
              <w:rPr>
                <w:color w:val="000000"/>
              </w:rPr>
            </w:pPr>
            <w:r w:rsidRPr="00857C33">
              <w:rPr>
                <w:color w:val="000000"/>
              </w:rPr>
              <w:t>Mudanya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E2165" w14:textId="09C76418" w:rsidR="00C1418F" w:rsidRPr="00391373" w:rsidRDefault="00C1418F" w:rsidP="00C1418F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3BF88" w14:textId="2535533F" w:rsidR="00C1418F" w:rsidRPr="00391373" w:rsidRDefault="00C1418F" w:rsidP="00C1418F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7CC2D" w14:textId="6BD35373" w:rsidR="00C1418F" w:rsidRPr="00391373" w:rsidRDefault="00C1418F" w:rsidP="00C1418F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B948" w14:textId="6C35ED09" w:rsidR="00C1418F" w:rsidRPr="00391373" w:rsidRDefault="00C1418F" w:rsidP="00C1418F">
            <w:pPr>
              <w:jc w:val="right"/>
              <w:rPr>
                <w:lang w:eastAsia="en-US"/>
              </w:rPr>
            </w:pPr>
          </w:p>
        </w:tc>
      </w:tr>
      <w:tr w:rsidR="00C1418F" w:rsidRPr="00857C33" w14:paraId="41F1A0DD" w14:textId="77777777" w:rsidTr="00C1418F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9720" w14:textId="77777777" w:rsidR="00C1418F" w:rsidRPr="00857C33" w:rsidRDefault="00C1418F" w:rsidP="00C1418F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8E53" w14:textId="77777777" w:rsidR="00C1418F" w:rsidRPr="00857C33" w:rsidRDefault="00C1418F" w:rsidP="00C1418F">
            <w:pPr>
              <w:rPr>
                <w:color w:val="000000"/>
              </w:rPr>
            </w:pPr>
            <w:r w:rsidRPr="00857C33">
              <w:rPr>
                <w:color w:val="000000"/>
              </w:rPr>
              <w:t>Mustafakemalpaşa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FEEFA" w14:textId="28D0E065" w:rsidR="00C1418F" w:rsidRPr="00391373" w:rsidRDefault="00C1418F" w:rsidP="00C1418F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CB15" w14:textId="73F8BF54" w:rsidR="00C1418F" w:rsidRPr="00391373" w:rsidRDefault="00C1418F" w:rsidP="00C1418F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EAB6F" w14:textId="5819E1D0" w:rsidR="00C1418F" w:rsidRPr="00391373" w:rsidRDefault="00C1418F" w:rsidP="00C1418F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B41D" w14:textId="415795C8" w:rsidR="00C1418F" w:rsidRPr="00391373" w:rsidRDefault="00C1418F" w:rsidP="00C1418F">
            <w:pPr>
              <w:jc w:val="right"/>
              <w:rPr>
                <w:lang w:eastAsia="en-US"/>
              </w:rPr>
            </w:pPr>
          </w:p>
        </w:tc>
      </w:tr>
      <w:tr w:rsidR="00C1418F" w:rsidRPr="00857C33" w14:paraId="735C8C08" w14:textId="77777777" w:rsidTr="00C1418F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2070" w14:textId="77777777" w:rsidR="00C1418F" w:rsidRPr="00857C33" w:rsidRDefault="00C1418F" w:rsidP="00C1418F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66F1" w14:textId="77777777" w:rsidR="00C1418F" w:rsidRPr="00857C33" w:rsidRDefault="00C1418F" w:rsidP="00C1418F">
            <w:pPr>
              <w:rPr>
                <w:color w:val="000000"/>
              </w:rPr>
            </w:pPr>
            <w:r w:rsidRPr="00857C33">
              <w:rPr>
                <w:color w:val="000000"/>
              </w:rPr>
              <w:t>Nilüfer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C07F1" w14:textId="1D592B7A" w:rsidR="00C1418F" w:rsidRPr="00391373" w:rsidRDefault="00C1418F" w:rsidP="00C1418F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95A9A" w14:textId="6B86618C" w:rsidR="00C1418F" w:rsidRPr="00391373" w:rsidRDefault="00C1418F" w:rsidP="00C1418F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5ACAB" w14:textId="7998872A" w:rsidR="00C1418F" w:rsidRPr="00391373" w:rsidRDefault="00C1418F" w:rsidP="00C1418F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E1D72" w14:textId="703D454D" w:rsidR="00C1418F" w:rsidRPr="00391373" w:rsidRDefault="00C1418F" w:rsidP="00C1418F">
            <w:pPr>
              <w:jc w:val="right"/>
              <w:rPr>
                <w:lang w:eastAsia="en-US"/>
              </w:rPr>
            </w:pPr>
          </w:p>
        </w:tc>
      </w:tr>
      <w:tr w:rsidR="00C1418F" w:rsidRPr="00857C33" w14:paraId="5C18F353" w14:textId="77777777" w:rsidTr="00C1418F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0525" w14:textId="77777777" w:rsidR="00C1418F" w:rsidRPr="00857C33" w:rsidRDefault="00C1418F" w:rsidP="00C1418F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32831" w14:textId="77777777" w:rsidR="00C1418F" w:rsidRPr="00857C33" w:rsidRDefault="00C1418F" w:rsidP="00C1418F">
            <w:pPr>
              <w:rPr>
                <w:color w:val="000000"/>
              </w:rPr>
            </w:pPr>
            <w:r w:rsidRPr="00857C33">
              <w:rPr>
                <w:color w:val="000000"/>
              </w:rPr>
              <w:t>Orhaneli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9D224" w14:textId="2F788978" w:rsidR="00C1418F" w:rsidRPr="00391373" w:rsidRDefault="00C1418F" w:rsidP="00C1418F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F8FF5" w14:textId="56199BBD" w:rsidR="00C1418F" w:rsidRPr="00391373" w:rsidRDefault="00C1418F" w:rsidP="00C1418F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A4E2" w14:textId="0502C3AE" w:rsidR="00C1418F" w:rsidRPr="00391373" w:rsidRDefault="00C1418F" w:rsidP="00C1418F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6E1B" w14:textId="00E5A54A" w:rsidR="00C1418F" w:rsidRPr="00391373" w:rsidRDefault="00C1418F" w:rsidP="00C1418F">
            <w:pPr>
              <w:jc w:val="right"/>
              <w:rPr>
                <w:lang w:eastAsia="en-US"/>
              </w:rPr>
            </w:pPr>
          </w:p>
        </w:tc>
      </w:tr>
      <w:tr w:rsidR="00C1418F" w:rsidRPr="00857C33" w14:paraId="1262499E" w14:textId="77777777" w:rsidTr="00C1418F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981C" w14:textId="77777777" w:rsidR="00C1418F" w:rsidRPr="00857C33" w:rsidRDefault="00C1418F" w:rsidP="00C1418F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45A9" w14:textId="77777777" w:rsidR="00C1418F" w:rsidRPr="00857C33" w:rsidRDefault="00C1418F" w:rsidP="00C1418F">
            <w:pPr>
              <w:rPr>
                <w:color w:val="000000"/>
              </w:rPr>
            </w:pPr>
            <w:r w:rsidRPr="00857C33">
              <w:rPr>
                <w:color w:val="000000"/>
              </w:rPr>
              <w:t>Orhangazi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835EA" w14:textId="382C541F" w:rsidR="00C1418F" w:rsidRPr="00391373" w:rsidRDefault="00C1418F" w:rsidP="00C1418F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943D3" w14:textId="0FDD4EFF" w:rsidR="00C1418F" w:rsidRPr="00391373" w:rsidRDefault="00C1418F" w:rsidP="00C1418F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CC32" w14:textId="0283A854" w:rsidR="00C1418F" w:rsidRPr="00391373" w:rsidRDefault="00C1418F" w:rsidP="00C1418F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56C23" w14:textId="3E3E9916" w:rsidR="00C1418F" w:rsidRPr="00391373" w:rsidRDefault="00C1418F" w:rsidP="00C1418F">
            <w:pPr>
              <w:jc w:val="right"/>
              <w:rPr>
                <w:lang w:eastAsia="en-US"/>
              </w:rPr>
            </w:pPr>
          </w:p>
        </w:tc>
      </w:tr>
      <w:tr w:rsidR="00C1418F" w:rsidRPr="00857C33" w14:paraId="586EBA2C" w14:textId="77777777" w:rsidTr="00C1418F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EF023" w14:textId="77777777" w:rsidR="00C1418F" w:rsidRPr="00857C33" w:rsidRDefault="00C1418F" w:rsidP="00C1418F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6254" w14:textId="77777777" w:rsidR="00C1418F" w:rsidRPr="00857C33" w:rsidRDefault="00C1418F" w:rsidP="00C1418F">
            <w:pPr>
              <w:rPr>
                <w:color w:val="000000"/>
              </w:rPr>
            </w:pPr>
            <w:r w:rsidRPr="00857C33">
              <w:rPr>
                <w:color w:val="000000"/>
              </w:rPr>
              <w:t>Osmangazi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C14C4" w14:textId="72A51F24" w:rsidR="00C1418F" w:rsidRPr="00391373" w:rsidRDefault="00C1418F" w:rsidP="00C1418F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5A4C2" w14:textId="6410C6BD" w:rsidR="00C1418F" w:rsidRPr="00391373" w:rsidRDefault="00C1418F" w:rsidP="00C1418F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E5C33" w14:textId="096E35C0" w:rsidR="00C1418F" w:rsidRPr="00391373" w:rsidRDefault="00C1418F" w:rsidP="00C1418F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F36F" w14:textId="17A3FEAF" w:rsidR="00C1418F" w:rsidRPr="00391373" w:rsidRDefault="00C1418F" w:rsidP="00C1418F">
            <w:pPr>
              <w:jc w:val="right"/>
              <w:rPr>
                <w:lang w:eastAsia="en-US"/>
              </w:rPr>
            </w:pPr>
          </w:p>
        </w:tc>
      </w:tr>
      <w:tr w:rsidR="00C1418F" w:rsidRPr="00857C33" w14:paraId="68E71727" w14:textId="77777777" w:rsidTr="00C1418F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0373" w14:textId="77777777" w:rsidR="00C1418F" w:rsidRPr="00857C33" w:rsidRDefault="00C1418F" w:rsidP="00C1418F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27F8" w14:textId="77777777" w:rsidR="00C1418F" w:rsidRPr="00857C33" w:rsidRDefault="00C1418F" w:rsidP="00C1418F">
            <w:pPr>
              <w:rPr>
                <w:color w:val="000000"/>
              </w:rPr>
            </w:pPr>
            <w:r w:rsidRPr="00857C33">
              <w:rPr>
                <w:color w:val="000000"/>
              </w:rPr>
              <w:t>Yenişehir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84316" w14:textId="51BC9A13" w:rsidR="00C1418F" w:rsidRPr="00391373" w:rsidRDefault="00C1418F" w:rsidP="00C1418F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295B5" w14:textId="34162CAC" w:rsidR="00C1418F" w:rsidRPr="00391373" w:rsidRDefault="00C1418F" w:rsidP="00C1418F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61E1D" w14:textId="38948099" w:rsidR="00C1418F" w:rsidRPr="00391373" w:rsidRDefault="00C1418F" w:rsidP="00C1418F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E24CF" w14:textId="43A8AA27" w:rsidR="00C1418F" w:rsidRPr="00391373" w:rsidRDefault="00C1418F" w:rsidP="00C1418F">
            <w:pPr>
              <w:jc w:val="right"/>
              <w:rPr>
                <w:lang w:eastAsia="en-US"/>
              </w:rPr>
            </w:pPr>
          </w:p>
        </w:tc>
      </w:tr>
      <w:tr w:rsidR="00C1418F" w:rsidRPr="00857C33" w14:paraId="277A8851" w14:textId="77777777" w:rsidTr="00C1418F">
        <w:trPr>
          <w:trHeight w:val="26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1A0C" w14:textId="77777777" w:rsidR="00C1418F" w:rsidRPr="00857C33" w:rsidRDefault="00C1418F" w:rsidP="00C1418F">
            <w:pPr>
              <w:jc w:val="center"/>
              <w:rPr>
                <w:color w:val="000000"/>
              </w:rPr>
            </w:pPr>
            <w:r w:rsidRPr="00857C33">
              <w:rPr>
                <w:color w:val="00000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00E5" w14:textId="77777777" w:rsidR="00C1418F" w:rsidRPr="00857C33" w:rsidRDefault="00C1418F" w:rsidP="00C1418F">
            <w:pPr>
              <w:rPr>
                <w:color w:val="000000"/>
              </w:rPr>
            </w:pPr>
            <w:r w:rsidRPr="00857C33">
              <w:rPr>
                <w:color w:val="000000"/>
              </w:rPr>
              <w:t>Yıldırım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3366C" w14:textId="733C1663" w:rsidR="00C1418F" w:rsidRPr="00391373" w:rsidRDefault="00C1418F" w:rsidP="00C1418F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B8FED" w14:textId="2274BB24" w:rsidR="00C1418F" w:rsidRPr="00391373" w:rsidRDefault="00C1418F" w:rsidP="00C1418F">
            <w:pPr>
              <w:jc w:val="right"/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D1D8A" w14:textId="17012853" w:rsidR="00C1418F" w:rsidRPr="00391373" w:rsidRDefault="00C1418F" w:rsidP="00C1418F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F193" w14:textId="4B6FB1B4" w:rsidR="00C1418F" w:rsidRPr="00391373" w:rsidRDefault="00C1418F" w:rsidP="00C1418F">
            <w:pPr>
              <w:jc w:val="right"/>
              <w:rPr>
                <w:lang w:eastAsia="en-US"/>
              </w:rPr>
            </w:pPr>
          </w:p>
        </w:tc>
      </w:tr>
      <w:tr w:rsidR="00C1418F" w:rsidRPr="00857C33" w14:paraId="7EC5790D" w14:textId="77777777" w:rsidTr="00C1418F">
        <w:trPr>
          <w:trHeight w:val="264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2CC6531" w14:textId="77777777" w:rsidR="00C1418F" w:rsidRPr="00857C33" w:rsidRDefault="00C1418F" w:rsidP="00C1418F">
            <w:pPr>
              <w:jc w:val="center"/>
              <w:rPr>
                <w:b/>
                <w:color w:val="000000"/>
              </w:rPr>
            </w:pPr>
            <w:r w:rsidRPr="00857C33">
              <w:rPr>
                <w:b/>
                <w:color w:val="000000"/>
              </w:rPr>
              <w:t>TOPLAM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1652D382" w14:textId="04872EB1" w:rsidR="00C1418F" w:rsidRPr="003214E0" w:rsidRDefault="00C1418F" w:rsidP="00C141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0288D961" w14:textId="6B505985" w:rsidR="00C1418F" w:rsidRPr="003214E0" w:rsidRDefault="00C1418F" w:rsidP="00C1418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14:paraId="570805B9" w14:textId="54F237B7" w:rsidR="00C1418F" w:rsidRPr="003214E0" w:rsidRDefault="00C1418F" w:rsidP="00C1418F">
            <w:pPr>
              <w:jc w:val="right"/>
              <w:rPr>
                <w:b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14:paraId="69D07FD8" w14:textId="6333CAA6" w:rsidR="00C1418F" w:rsidRPr="003214E0" w:rsidRDefault="00C1418F" w:rsidP="00C1418F">
            <w:pPr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14:paraId="78C1E407" w14:textId="77777777" w:rsidR="00E954F9" w:rsidRDefault="00E954F9" w:rsidP="00E954F9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color w:val="FF0000"/>
          <w:sz w:val="28"/>
          <w:szCs w:val="28"/>
        </w:rPr>
      </w:pPr>
    </w:p>
    <w:p w14:paraId="4155C792" w14:textId="77777777" w:rsidR="00E954F9" w:rsidRPr="009B7F9C" w:rsidRDefault="00E954F9" w:rsidP="00E954F9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 w:rsidRPr="00092BB6">
        <w:rPr>
          <w:color w:val="FF0000"/>
          <w:sz w:val="28"/>
          <w:szCs w:val="28"/>
        </w:rPr>
        <w:t>*</w:t>
      </w:r>
      <w:r w:rsidRPr="009B7F9C">
        <w:rPr>
          <w:sz w:val="28"/>
          <w:szCs w:val="28"/>
        </w:rPr>
        <w:t>6360 sayılı Kanun neticesinde oluşan mahallelerde dahil toplam mahalle sayısı verilecektir.</w:t>
      </w:r>
    </w:p>
    <w:p w14:paraId="12D5FC97" w14:textId="3AAF60FA" w:rsidR="00E954F9" w:rsidRPr="009B7F9C" w:rsidRDefault="00E954F9" w:rsidP="00E954F9">
      <w:pPr>
        <w:tabs>
          <w:tab w:val="left" w:pos="-3780"/>
          <w:tab w:val="left" w:pos="567"/>
          <w:tab w:val="right" w:leader="dot" w:pos="9360"/>
        </w:tabs>
        <w:ind w:left="502"/>
        <w:jc w:val="both"/>
        <w:rPr>
          <w:sz w:val="28"/>
          <w:szCs w:val="28"/>
        </w:rPr>
      </w:pPr>
      <w:r w:rsidRPr="00092BB6">
        <w:rPr>
          <w:color w:val="FF0000"/>
          <w:sz w:val="28"/>
          <w:szCs w:val="28"/>
        </w:rPr>
        <w:t xml:space="preserve">** </w:t>
      </w:r>
      <w:r w:rsidRPr="009B7F9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E0696">
        <w:rPr>
          <w:sz w:val="28"/>
          <w:szCs w:val="28"/>
        </w:rPr>
        <w:t>3</w:t>
      </w:r>
      <w:r w:rsidRPr="009B7F9C">
        <w:rPr>
          <w:sz w:val="28"/>
          <w:szCs w:val="28"/>
        </w:rPr>
        <w:t xml:space="preserve"> ve 2010 yılı nüfus verilerinde “Adrese dayalı Nüfus Kayıt Sistemi” verileri kullanılacak olup 2000 yılı nüfus verisinde “Genel Nüfus Sayımı” verileri kullanılacaktır.</w:t>
      </w:r>
    </w:p>
    <w:p w14:paraId="3647EA73" w14:textId="77777777" w:rsidR="00E954F9" w:rsidRDefault="00E954F9" w:rsidP="00E954F9"/>
    <w:p w14:paraId="7FF9FD17" w14:textId="77777777" w:rsidR="00933C29" w:rsidRDefault="00933C2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346F47DA" w14:textId="77777777" w:rsidR="009370FE" w:rsidRDefault="009370FE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2C2450A3" w14:textId="77777777" w:rsidR="009370FE" w:rsidRDefault="009370FE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083639E9" w14:textId="77777777" w:rsidR="009370FE" w:rsidRDefault="009370FE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23585811" w14:textId="77777777" w:rsidR="00933C29" w:rsidRDefault="00933C2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0F375567" w14:textId="77777777" w:rsidR="00E954F9" w:rsidRDefault="00E954F9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58D3FFFF" w14:textId="77777777" w:rsidR="00D5222C" w:rsidRDefault="00D5222C" w:rsidP="0000096F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</w:p>
    <w:p w14:paraId="5810C096" w14:textId="77777777" w:rsidR="00F92C5A" w:rsidRDefault="001B5A13" w:rsidP="0012680C">
      <w:pPr>
        <w:pStyle w:val="Default"/>
        <w:jc w:val="right"/>
        <w:rPr>
          <w:b/>
          <w:bCs/>
          <w:color w:val="984806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  <w:r>
        <w:rPr>
          <w:b/>
          <w:bCs/>
          <w:color w:val="984806"/>
          <w:sz w:val="32"/>
          <w:szCs w:val="32"/>
        </w:rPr>
        <w:tab/>
      </w:r>
    </w:p>
    <w:p w14:paraId="15B92A5D" w14:textId="77777777" w:rsidR="0012680C" w:rsidRDefault="001B5A13" w:rsidP="00D5222C">
      <w:pPr>
        <w:pStyle w:val="Default"/>
        <w:jc w:val="right"/>
        <w:rPr>
          <w:b/>
          <w:bCs/>
          <w:color w:val="C00000"/>
          <w:sz w:val="32"/>
          <w:szCs w:val="32"/>
        </w:rPr>
      </w:pPr>
      <w:r>
        <w:rPr>
          <w:b/>
          <w:bCs/>
          <w:color w:val="984806"/>
          <w:sz w:val="32"/>
          <w:szCs w:val="32"/>
        </w:rPr>
        <w:lastRenderedPageBreak/>
        <w:tab/>
      </w:r>
      <w:r w:rsidR="0012680C" w:rsidRPr="007D5EF5">
        <w:rPr>
          <w:b/>
          <w:color w:val="0070C0"/>
          <w:sz w:val="40"/>
          <w:szCs w:val="60"/>
        </w:rPr>
        <w:t>EK – 5/c</w:t>
      </w:r>
    </w:p>
    <w:p w14:paraId="7B9AEC87" w14:textId="77777777" w:rsidR="0012680C" w:rsidRDefault="0012680C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 w:rsidRPr="00B50147">
        <w:rPr>
          <w:b/>
          <w:bCs/>
          <w:color w:val="0070C0"/>
          <w:sz w:val="32"/>
          <w:szCs w:val="32"/>
        </w:rPr>
        <w:t xml:space="preserve">Kurum Bilgileri </w:t>
      </w:r>
    </w:p>
    <w:p w14:paraId="0170E079" w14:textId="77777777" w:rsidR="0083539D" w:rsidRPr="009B488B" w:rsidRDefault="0083539D" w:rsidP="0083539D">
      <w:pPr>
        <w:rPr>
          <w:b/>
        </w:rPr>
      </w:pPr>
      <w:r w:rsidRPr="009B488B">
        <w:rPr>
          <w:b/>
        </w:rPr>
        <w:t>LOJMANLAR</w:t>
      </w:r>
    </w:p>
    <w:p w14:paraId="626024F2" w14:textId="77777777" w:rsidR="0083539D" w:rsidRDefault="0083539D" w:rsidP="0083539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9"/>
        <w:gridCol w:w="1669"/>
        <w:gridCol w:w="1800"/>
        <w:gridCol w:w="1620"/>
        <w:gridCol w:w="1980"/>
      </w:tblGrid>
      <w:tr w:rsidR="0083539D" w:rsidRPr="00D06953" w14:paraId="566CDE5F" w14:textId="77777777" w:rsidTr="0083539D">
        <w:trPr>
          <w:trHeight w:val="488"/>
        </w:trPr>
        <w:tc>
          <w:tcPr>
            <w:tcW w:w="2759" w:type="dxa"/>
            <w:vMerge w:val="restart"/>
            <w:vAlign w:val="center"/>
          </w:tcPr>
          <w:p w14:paraId="1D765174" w14:textId="77777777" w:rsidR="0083539D" w:rsidRPr="00D06953" w:rsidRDefault="0083539D" w:rsidP="0083539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06953">
              <w:rPr>
                <w:rFonts w:ascii="Calibri" w:hAnsi="Calibri"/>
                <w:b/>
                <w:color w:val="000000"/>
              </w:rPr>
              <w:t>Kuruma ait</w:t>
            </w:r>
          </w:p>
        </w:tc>
        <w:tc>
          <w:tcPr>
            <w:tcW w:w="7069" w:type="dxa"/>
            <w:gridSpan w:val="4"/>
            <w:vAlign w:val="center"/>
          </w:tcPr>
          <w:p w14:paraId="5F1F7F8B" w14:textId="77777777" w:rsidR="0083539D" w:rsidRPr="00D06953" w:rsidRDefault="0083539D" w:rsidP="0083539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Lojman Sayısı </w:t>
            </w:r>
            <w:proofErr w:type="gramStart"/>
            <w:r>
              <w:rPr>
                <w:rFonts w:ascii="Calibri" w:hAnsi="Calibri"/>
                <w:b/>
                <w:color w:val="000000"/>
              </w:rPr>
              <w:t xml:space="preserve">( </w:t>
            </w:r>
            <w:r w:rsidRPr="00D06953">
              <w:rPr>
                <w:rFonts w:ascii="Calibri" w:hAnsi="Calibri"/>
                <w:b/>
                <w:color w:val="000000"/>
              </w:rPr>
              <w:t>adet</w:t>
            </w:r>
            <w:proofErr w:type="gramEnd"/>
            <w:r w:rsidRPr="00D06953">
              <w:rPr>
                <w:rFonts w:ascii="Calibri" w:hAnsi="Calibri"/>
                <w:b/>
                <w:color w:val="000000"/>
              </w:rPr>
              <w:t>)</w:t>
            </w:r>
          </w:p>
        </w:tc>
      </w:tr>
      <w:tr w:rsidR="0083539D" w:rsidRPr="00D06953" w14:paraId="7851F484" w14:textId="77777777" w:rsidTr="0083539D">
        <w:trPr>
          <w:trHeight w:val="410"/>
        </w:trPr>
        <w:tc>
          <w:tcPr>
            <w:tcW w:w="2759" w:type="dxa"/>
            <w:vMerge/>
            <w:vAlign w:val="center"/>
          </w:tcPr>
          <w:p w14:paraId="299BCB6A" w14:textId="77777777" w:rsidR="0083539D" w:rsidRPr="00D06953" w:rsidRDefault="0083539D" w:rsidP="0083539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69" w:type="dxa"/>
            <w:vAlign w:val="center"/>
          </w:tcPr>
          <w:p w14:paraId="58D7605F" w14:textId="77777777" w:rsidR="0083539D" w:rsidRPr="00D06953" w:rsidRDefault="0083539D" w:rsidP="0083539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06953">
              <w:rPr>
                <w:rFonts w:ascii="Calibri" w:hAnsi="Calibri"/>
                <w:b/>
                <w:color w:val="000000"/>
              </w:rPr>
              <w:t>Özel Tahsisli</w:t>
            </w:r>
          </w:p>
        </w:tc>
        <w:tc>
          <w:tcPr>
            <w:tcW w:w="1800" w:type="dxa"/>
            <w:vAlign w:val="center"/>
          </w:tcPr>
          <w:p w14:paraId="5999058F" w14:textId="77777777" w:rsidR="0083539D" w:rsidRPr="00D06953" w:rsidRDefault="0083539D" w:rsidP="0083539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06953">
              <w:rPr>
                <w:rFonts w:ascii="Calibri" w:hAnsi="Calibri"/>
                <w:b/>
                <w:color w:val="000000"/>
              </w:rPr>
              <w:t>Görev Tahsisli</w:t>
            </w:r>
          </w:p>
        </w:tc>
        <w:tc>
          <w:tcPr>
            <w:tcW w:w="1620" w:type="dxa"/>
            <w:vAlign w:val="center"/>
          </w:tcPr>
          <w:p w14:paraId="5E77321D" w14:textId="77777777" w:rsidR="0083539D" w:rsidRPr="00D06953" w:rsidRDefault="0083539D" w:rsidP="0083539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06953">
              <w:rPr>
                <w:rFonts w:ascii="Calibri" w:hAnsi="Calibri"/>
                <w:b/>
                <w:color w:val="000000"/>
              </w:rPr>
              <w:t>Sıra Tahsisli</w:t>
            </w:r>
          </w:p>
        </w:tc>
        <w:tc>
          <w:tcPr>
            <w:tcW w:w="1980" w:type="dxa"/>
            <w:vAlign w:val="center"/>
          </w:tcPr>
          <w:p w14:paraId="1DCA6358" w14:textId="77777777" w:rsidR="0083539D" w:rsidRPr="00D06953" w:rsidRDefault="0083539D" w:rsidP="0083539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06953">
              <w:rPr>
                <w:rFonts w:ascii="Calibri" w:hAnsi="Calibri"/>
                <w:b/>
                <w:color w:val="000000"/>
              </w:rPr>
              <w:t>Hizmet Tahsisli</w:t>
            </w:r>
          </w:p>
        </w:tc>
      </w:tr>
      <w:tr w:rsidR="0083539D" w:rsidRPr="00D06953" w14:paraId="234B4913" w14:textId="77777777" w:rsidTr="00E04DCD">
        <w:trPr>
          <w:trHeight w:val="273"/>
        </w:trPr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14:paraId="7B1E6C14" w14:textId="77777777" w:rsidR="0083539D" w:rsidRPr="00D06953" w:rsidRDefault="00FC6B92" w:rsidP="0083539D">
            <w:pPr>
              <w:jc w:val="center"/>
              <w:rPr>
                <w:rFonts w:ascii="Calibri" w:hAnsi="Calibri"/>
                <w:color w:val="000000"/>
              </w:rPr>
            </w:pPr>
            <w:r w:rsidRPr="00CE709D">
              <w:rPr>
                <w:rFonts w:ascii="Calibri" w:hAnsi="Calibri"/>
              </w:rPr>
              <w:t>İl Toplamı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52C7B" w14:textId="59234B6F" w:rsidR="0083539D" w:rsidRPr="0083244B" w:rsidRDefault="0083539D" w:rsidP="0083539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85636" w14:textId="01BA0A21" w:rsidR="0083539D" w:rsidRPr="0083244B" w:rsidRDefault="0083539D" w:rsidP="0083539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FFBD4" w14:textId="2221B218" w:rsidR="0083539D" w:rsidRPr="0083244B" w:rsidRDefault="0083539D" w:rsidP="0083539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CE649" w14:textId="75283261" w:rsidR="0083539D" w:rsidRPr="0083244B" w:rsidRDefault="0083539D" w:rsidP="0083539D">
            <w:pPr>
              <w:jc w:val="center"/>
              <w:rPr>
                <w:color w:val="000000"/>
              </w:rPr>
            </w:pPr>
          </w:p>
        </w:tc>
      </w:tr>
      <w:tr w:rsidR="0083539D" w:rsidRPr="00D06953" w14:paraId="66B1EC08" w14:textId="77777777" w:rsidTr="00A54CD4">
        <w:trPr>
          <w:trHeight w:val="425"/>
        </w:trPr>
        <w:tc>
          <w:tcPr>
            <w:tcW w:w="2759" w:type="dxa"/>
            <w:tcBorders>
              <w:left w:val="nil"/>
              <w:bottom w:val="nil"/>
            </w:tcBorders>
            <w:vAlign w:val="center"/>
          </w:tcPr>
          <w:p w14:paraId="1A3F2D7B" w14:textId="77777777" w:rsidR="0083539D" w:rsidRPr="00F56358" w:rsidRDefault="0083539D" w:rsidP="0083539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56358">
              <w:rPr>
                <w:rFonts w:ascii="Calibri" w:hAnsi="Calibri"/>
                <w:b/>
                <w:color w:val="000000"/>
              </w:rPr>
              <w:t>İL GENEL TOPLAM</w:t>
            </w:r>
          </w:p>
        </w:tc>
        <w:tc>
          <w:tcPr>
            <w:tcW w:w="70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0776B" w14:textId="3A11CB0D" w:rsidR="0083539D" w:rsidRPr="0083244B" w:rsidRDefault="0083539D" w:rsidP="0083539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52B8D688" w14:textId="77777777" w:rsidR="002D6378" w:rsidRDefault="002D6378" w:rsidP="0083539D">
      <w:pPr>
        <w:rPr>
          <w:color w:val="000000"/>
        </w:rPr>
      </w:pPr>
    </w:p>
    <w:p w14:paraId="180B0144" w14:textId="77777777" w:rsidR="008B2905" w:rsidRDefault="008B2905" w:rsidP="0083539D">
      <w:pPr>
        <w:rPr>
          <w:color w:val="000000"/>
        </w:rPr>
      </w:pPr>
    </w:p>
    <w:p w14:paraId="793C49B8" w14:textId="77777777" w:rsidR="0083539D" w:rsidRPr="00D06953" w:rsidRDefault="0083539D" w:rsidP="0083539D">
      <w:pPr>
        <w:rPr>
          <w:b/>
          <w:color w:val="000000"/>
        </w:rPr>
      </w:pPr>
    </w:p>
    <w:p w14:paraId="18E504A4" w14:textId="77777777" w:rsidR="0083539D" w:rsidRPr="00D06953" w:rsidRDefault="0083539D" w:rsidP="0083539D">
      <w:pPr>
        <w:rPr>
          <w:b/>
          <w:color w:val="000000"/>
        </w:rPr>
      </w:pPr>
      <w:r w:rsidRPr="00D06953">
        <w:rPr>
          <w:b/>
          <w:color w:val="000000"/>
        </w:rPr>
        <w:t>HİZMET BİNALARI</w:t>
      </w:r>
    </w:p>
    <w:p w14:paraId="24EFD787" w14:textId="77777777" w:rsidR="0083539D" w:rsidRPr="00D06953" w:rsidRDefault="0083539D" w:rsidP="0083539D">
      <w:pPr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8"/>
        <w:gridCol w:w="2041"/>
      </w:tblGrid>
      <w:tr w:rsidR="0083539D" w:rsidRPr="00D06953" w14:paraId="12CFDFEE" w14:textId="77777777" w:rsidTr="0083539D">
        <w:trPr>
          <w:trHeight w:val="417"/>
        </w:trPr>
        <w:tc>
          <w:tcPr>
            <w:tcW w:w="7848" w:type="dxa"/>
            <w:vAlign w:val="center"/>
          </w:tcPr>
          <w:p w14:paraId="202C289E" w14:textId="77777777" w:rsidR="0083539D" w:rsidRPr="00D06953" w:rsidRDefault="0083539D" w:rsidP="0083539D">
            <w:pPr>
              <w:rPr>
                <w:rFonts w:ascii="Calibri" w:hAnsi="Calibri"/>
                <w:b/>
                <w:color w:val="000000"/>
              </w:rPr>
            </w:pPr>
            <w:r w:rsidRPr="00D06953">
              <w:rPr>
                <w:rFonts w:ascii="Calibri" w:hAnsi="Calibri"/>
                <w:b/>
                <w:color w:val="000000"/>
              </w:rPr>
              <w:t xml:space="preserve">Binalar </w:t>
            </w:r>
          </w:p>
        </w:tc>
        <w:tc>
          <w:tcPr>
            <w:tcW w:w="2041" w:type="dxa"/>
            <w:vAlign w:val="center"/>
          </w:tcPr>
          <w:p w14:paraId="591EEF51" w14:textId="77777777" w:rsidR="0083539D" w:rsidRPr="00D06953" w:rsidRDefault="0083539D" w:rsidP="0083539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06953">
              <w:rPr>
                <w:rFonts w:ascii="Calibri" w:hAnsi="Calibri"/>
                <w:b/>
                <w:color w:val="000000"/>
              </w:rPr>
              <w:t>Sayısı</w:t>
            </w:r>
          </w:p>
        </w:tc>
      </w:tr>
      <w:tr w:rsidR="0083539D" w:rsidRPr="00D06953" w14:paraId="184AE74F" w14:textId="77777777" w:rsidTr="0083539D">
        <w:trPr>
          <w:trHeight w:val="304"/>
        </w:trPr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14:paraId="4BCE5758" w14:textId="77777777" w:rsidR="0083539D" w:rsidRPr="00D06953" w:rsidRDefault="0083539D" w:rsidP="0083539D">
            <w:pPr>
              <w:tabs>
                <w:tab w:val="left" w:pos="139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Gümrük Hizmet Binaları</w:t>
            </w:r>
          </w:p>
        </w:tc>
        <w:tc>
          <w:tcPr>
            <w:tcW w:w="2041" w:type="dxa"/>
          </w:tcPr>
          <w:p w14:paraId="45F9B96A" w14:textId="57A78784" w:rsidR="0083539D" w:rsidRPr="00D06953" w:rsidRDefault="0083539D" w:rsidP="0083539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539D" w:rsidRPr="00D06953" w14:paraId="3A9A7F2B" w14:textId="77777777" w:rsidTr="0083539D">
        <w:trPr>
          <w:trHeight w:val="304"/>
        </w:trPr>
        <w:tc>
          <w:tcPr>
            <w:tcW w:w="7848" w:type="dxa"/>
            <w:tcBorders>
              <w:left w:val="nil"/>
              <w:bottom w:val="nil"/>
            </w:tcBorders>
          </w:tcPr>
          <w:p w14:paraId="0C988656" w14:textId="77777777" w:rsidR="0083539D" w:rsidRPr="00D06953" w:rsidRDefault="0083539D" w:rsidP="0083539D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06953">
              <w:rPr>
                <w:rFonts w:ascii="Calibri" w:hAnsi="Calibri"/>
                <w:b/>
                <w:color w:val="000000"/>
              </w:rPr>
              <w:t xml:space="preserve"> İL GENEL TOPLAM</w:t>
            </w:r>
          </w:p>
        </w:tc>
        <w:tc>
          <w:tcPr>
            <w:tcW w:w="2041" w:type="dxa"/>
          </w:tcPr>
          <w:p w14:paraId="52665367" w14:textId="5106ABF8" w:rsidR="0083539D" w:rsidRPr="00D06953" w:rsidRDefault="0083539D" w:rsidP="0083539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540D6BE9" w14:textId="77777777" w:rsidR="0083539D" w:rsidRDefault="0083539D" w:rsidP="0083539D">
      <w:pPr>
        <w:rPr>
          <w:b/>
          <w:color w:val="C45911"/>
          <w:sz w:val="32"/>
          <w:szCs w:val="32"/>
        </w:rPr>
      </w:pPr>
    </w:p>
    <w:p w14:paraId="21F1BAF0" w14:textId="77777777" w:rsidR="0083539D" w:rsidRDefault="0083539D" w:rsidP="0083539D">
      <w:pPr>
        <w:rPr>
          <w:color w:val="000000"/>
        </w:rPr>
      </w:pPr>
    </w:p>
    <w:p w14:paraId="519D553D" w14:textId="77777777" w:rsidR="0083539D" w:rsidRPr="00D06953" w:rsidRDefault="0083539D" w:rsidP="0083539D">
      <w:pPr>
        <w:rPr>
          <w:color w:val="000000"/>
        </w:rPr>
      </w:pPr>
    </w:p>
    <w:p w14:paraId="1BDBED03" w14:textId="77777777" w:rsidR="0083539D" w:rsidRPr="00D06953" w:rsidRDefault="0083539D" w:rsidP="0083539D">
      <w:pPr>
        <w:rPr>
          <w:color w:val="000000"/>
        </w:rPr>
      </w:pPr>
    </w:p>
    <w:p w14:paraId="5F205C7C" w14:textId="77777777" w:rsidR="0083539D" w:rsidRPr="00D06953" w:rsidRDefault="0083539D" w:rsidP="0083539D">
      <w:pPr>
        <w:rPr>
          <w:b/>
          <w:color w:val="000000"/>
        </w:rPr>
      </w:pPr>
      <w:r w:rsidRPr="00D06953">
        <w:rPr>
          <w:b/>
          <w:color w:val="000000"/>
        </w:rPr>
        <w:t>ARAÇ DURUMU</w:t>
      </w:r>
    </w:p>
    <w:p w14:paraId="7788FD6D" w14:textId="77777777" w:rsidR="0083539D" w:rsidRPr="0083244B" w:rsidRDefault="0083539D" w:rsidP="0083539D">
      <w:pPr>
        <w:rPr>
          <w:rFonts w:asciiTheme="minorHAnsi" w:hAnsiTheme="minorHAnsi" w:cstheme="minorHAnsi"/>
          <w:b/>
          <w:color w:val="000000"/>
          <w:highlight w:val="yellow"/>
          <w:u w:val="single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8"/>
        <w:gridCol w:w="1992"/>
      </w:tblGrid>
      <w:tr w:rsidR="0083539D" w:rsidRPr="00D06953" w14:paraId="14632762" w14:textId="77777777" w:rsidTr="0083539D">
        <w:trPr>
          <w:trHeight w:val="665"/>
        </w:trPr>
        <w:tc>
          <w:tcPr>
            <w:tcW w:w="7848" w:type="dxa"/>
            <w:vAlign w:val="center"/>
          </w:tcPr>
          <w:p w14:paraId="5D6F2C84" w14:textId="77777777" w:rsidR="0083539D" w:rsidRPr="00D06953" w:rsidRDefault="0083539D" w:rsidP="0083539D">
            <w:pPr>
              <w:rPr>
                <w:rFonts w:ascii="Calibri" w:hAnsi="Calibri"/>
                <w:b/>
                <w:color w:val="000000"/>
              </w:rPr>
            </w:pPr>
            <w:r w:rsidRPr="00D06953">
              <w:rPr>
                <w:rFonts w:ascii="Calibri" w:hAnsi="Calibri"/>
                <w:b/>
                <w:color w:val="000000"/>
              </w:rPr>
              <w:t>ARAÇ CİNSİ</w:t>
            </w:r>
          </w:p>
        </w:tc>
        <w:tc>
          <w:tcPr>
            <w:tcW w:w="1992" w:type="dxa"/>
            <w:vAlign w:val="center"/>
          </w:tcPr>
          <w:p w14:paraId="0D0BAFC7" w14:textId="77777777" w:rsidR="0083539D" w:rsidRPr="00D06953" w:rsidRDefault="0083539D" w:rsidP="0083539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06953">
              <w:rPr>
                <w:rFonts w:ascii="Calibri" w:hAnsi="Calibri"/>
                <w:b/>
                <w:color w:val="000000"/>
              </w:rPr>
              <w:t>Sayısı</w:t>
            </w:r>
          </w:p>
        </w:tc>
      </w:tr>
      <w:tr w:rsidR="0083539D" w:rsidRPr="00D06953" w14:paraId="50F6B6FD" w14:textId="77777777" w:rsidTr="0083539D">
        <w:trPr>
          <w:trHeight w:val="325"/>
        </w:trPr>
        <w:tc>
          <w:tcPr>
            <w:tcW w:w="7848" w:type="dxa"/>
          </w:tcPr>
          <w:p w14:paraId="3AEA9605" w14:textId="77777777" w:rsidR="0083539D" w:rsidRPr="00D06953" w:rsidRDefault="0083539D" w:rsidP="0083539D">
            <w:pPr>
              <w:rPr>
                <w:rFonts w:ascii="Calibri" w:hAnsi="Calibri"/>
                <w:color w:val="000000"/>
              </w:rPr>
            </w:pPr>
            <w:r w:rsidRPr="00D06953">
              <w:rPr>
                <w:rFonts w:ascii="Calibri" w:hAnsi="Calibri"/>
                <w:color w:val="000000"/>
              </w:rPr>
              <w:t>Otomobil</w:t>
            </w:r>
          </w:p>
        </w:tc>
        <w:tc>
          <w:tcPr>
            <w:tcW w:w="1992" w:type="dxa"/>
          </w:tcPr>
          <w:p w14:paraId="548A193A" w14:textId="08001AD8" w:rsidR="0083539D" w:rsidRPr="00D06953" w:rsidRDefault="0083539D" w:rsidP="0083539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539D" w:rsidRPr="00D06953" w14:paraId="48C7E19A" w14:textId="77777777" w:rsidTr="0083539D">
        <w:trPr>
          <w:trHeight w:val="325"/>
        </w:trPr>
        <w:tc>
          <w:tcPr>
            <w:tcW w:w="7848" w:type="dxa"/>
          </w:tcPr>
          <w:p w14:paraId="23D6D77C" w14:textId="77777777" w:rsidR="0083539D" w:rsidRPr="00D06953" w:rsidRDefault="0083539D" w:rsidP="0083539D">
            <w:pPr>
              <w:rPr>
                <w:rFonts w:ascii="Calibri" w:hAnsi="Calibri"/>
                <w:color w:val="000000"/>
              </w:rPr>
            </w:pPr>
            <w:r w:rsidRPr="00D06953">
              <w:rPr>
                <w:rFonts w:ascii="Calibri" w:hAnsi="Calibri"/>
                <w:color w:val="000000"/>
              </w:rPr>
              <w:t>Minibüs</w:t>
            </w:r>
          </w:p>
        </w:tc>
        <w:tc>
          <w:tcPr>
            <w:tcW w:w="1992" w:type="dxa"/>
          </w:tcPr>
          <w:p w14:paraId="04158625" w14:textId="07128A78" w:rsidR="0083539D" w:rsidRPr="00D06953" w:rsidRDefault="0083539D" w:rsidP="0083539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539D" w:rsidRPr="00D06953" w14:paraId="4ADA2592" w14:textId="77777777" w:rsidTr="0083539D">
        <w:trPr>
          <w:trHeight w:val="341"/>
        </w:trPr>
        <w:tc>
          <w:tcPr>
            <w:tcW w:w="7848" w:type="dxa"/>
          </w:tcPr>
          <w:p w14:paraId="3726B892" w14:textId="77777777" w:rsidR="0083539D" w:rsidRPr="00D06953" w:rsidRDefault="0083539D" w:rsidP="0083539D">
            <w:pPr>
              <w:rPr>
                <w:rFonts w:ascii="Calibri" w:hAnsi="Calibri"/>
                <w:color w:val="000000"/>
              </w:rPr>
            </w:pPr>
            <w:r w:rsidRPr="00D06953">
              <w:rPr>
                <w:rFonts w:ascii="Calibri" w:hAnsi="Calibri"/>
                <w:color w:val="000000"/>
              </w:rPr>
              <w:t>Kamyonet</w:t>
            </w:r>
          </w:p>
        </w:tc>
        <w:tc>
          <w:tcPr>
            <w:tcW w:w="1992" w:type="dxa"/>
          </w:tcPr>
          <w:p w14:paraId="63839AE5" w14:textId="6D56C155" w:rsidR="0083539D" w:rsidRPr="00D06953" w:rsidRDefault="0083539D" w:rsidP="0083539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539D" w:rsidRPr="00D06953" w14:paraId="78B1C3DE" w14:textId="77777777" w:rsidTr="0083539D">
        <w:trPr>
          <w:trHeight w:val="341"/>
        </w:trPr>
        <w:tc>
          <w:tcPr>
            <w:tcW w:w="7848" w:type="dxa"/>
            <w:tcBorders>
              <w:bottom w:val="single" w:sz="4" w:space="0" w:color="auto"/>
            </w:tcBorders>
          </w:tcPr>
          <w:p w14:paraId="2DE03ED6" w14:textId="77777777" w:rsidR="0083539D" w:rsidRPr="00D06953" w:rsidRDefault="0083539D" w:rsidP="008353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Kamyon</w:t>
            </w:r>
          </w:p>
        </w:tc>
        <w:tc>
          <w:tcPr>
            <w:tcW w:w="1992" w:type="dxa"/>
          </w:tcPr>
          <w:p w14:paraId="0ED767B2" w14:textId="3443CC5F" w:rsidR="0083539D" w:rsidRPr="00D06953" w:rsidRDefault="0083539D" w:rsidP="0083539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539D" w:rsidRPr="00D06953" w14:paraId="771ECF81" w14:textId="77777777" w:rsidTr="0083539D">
        <w:trPr>
          <w:trHeight w:val="341"/>
        </w:trPr>
        <w:tc>
          <w:tcPr>
            <w:tcW w:w="7848" w:type="dxa"/>
            <w:tcBorders>
              <w:left w:val="nil"/>
              <w:bottom w:val="nil"/>
            </w:tcBorders>
          </w:tcPr>
          <w:p w14:paraId="56B4224B" w14:textId="77777777" w:rsidR="0083539D" w:rsidRPr="00D06953" w:rsidRDefault="0083539D" w:rsidP="0083539D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06953">
              <w:rPr>
                <w:rFonts w:ascii="Calibri" w:hAnsi="Calibri"/>
                <w:b/>
                <w:color w:val="000000"/>
              </w:rPr>
              <w:t>İL GENEL TOPLAM</w:t>
            </w:r>
          </w:p>
        </w:tc>
        <w:tc>
          <w:tcPr>
            <w:tcW w:w="1992" w:type="dxa"/>
          </w:tcPr>
          <w:p w14:paraId="579480D2" w14:textId="280420F8" w:rsidR="0083539D" w:rsidRPr="00D06953" w:rsidRDefault="0083539D" w:rsidP="0083539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740B722F" w14:textId="77777777" w:rsidR="0083539D" w:rsidRDefault="0083539D" w:rsidP="0083539D">
      <w:pPr>
        <w:rPr>
          <w:color w:val="000000"/>
        </w:rPr>
      </w:pPr>
    </w:p>
    <w:p w14:paraId="76286BAF" w14:textId="77777777" w:rsidR="0034112C" w:rsidRDefault="0034112C" w:rsidP="0083539D">
      <w:pPr>
        <w:rPr>
          <w:color w:val="000000"/>
        </w:rPr>
      </w:pPr>
    </w:p>
    <w:p w14:paraId="07B80719" w14:textId="77777777" w:rsidR="0034112C" w:rsidRDefault="0034112C" w:rsidP="0083539D">
      <w:pPr>
        <w:rPr>
          <w:color w:val="000000"/>
        </w:rPr>
      </w:pPr>
    </w:p>
    <w:p w14:paraId="39F4FA90" w14:textId="77777777" w:rsidR="0034112C" w:rsidRDefault="0034112C" w:rsidP="0083539D">
      <w:pPr>
        <w:rPr>
          <w:color w:val="000000"/>
        </w:rPr>
      </w:pPr>
    </w:p>
    <w:p w14:paraId="063D2DCC" w14:textId="77777777" w:rsidR="0034112C" w:rsidRDefault="0034112C" w:rsidP="0083539D">
      <w:pPr>
        <w:rPr>
          <w:color w:val="000000"/>
        </w:rPr>
      </w:pPr>
    </w:p>
    <w:p w14:paraId="7412A986" w14:textId="77777777" w:rsidR="0034112C" w:rsidRDefault="0034112C" w:rsidP="0083539D">
      <w:pPr>
        <w:rPr>
          <w:color w:val="000000"/>
        </w:rPr>
      </w:pPr>
    </w:p>
    <w:p w14:paraId="0AFE5F49" w14:textId="77777777" w:rsidR="0034112C" w:rsidRDefault="0034112C" w:rsidP="0083539D">
      <w:pPr>
        <w:rPr>
          <w:color w:val="000000"/>
        </w:rPr>
      </w:pPr>
    </w:p>
    <w:p w14:paraId="5B9A32AF" w14:textId="77777777" w:rsidR="0034112C" w:rsidRDefault="0034112C" w:rsidP="0083539D">
      <w:pPr>
        <w:rPr>
          <w:color w:val="000000"/>
        </w:rPr>
      </w:pPr>
    </w:p>
    <w:p w14:paraId="45974222" w14:textId="77777777" w:rsidR="0034112C" w:rsidRDefault="0034112C" w:rsidP="0083539D">
      <w:pPr>
        <w:rPr>
          <w:color w:val="000000"/>
        </w:rPr>
      </w:pPr>
    </w:p>
    <w:p w14:paraId="56D0F508" w14:textId="77777777" w:rsidR="0034112C" w:rsidRDefault="0034112C" w:rsidP="0083539D">
      <w:pPr>
        <w:rPr>
          <w:color w:val="000000"/>
        </w:rPr>
      </w:pPr>
    </w:p>
    <w:p w14:paraId="29551637" w14:textId="77777777" w:rsidR="0034112C" w:rsidRDefault="0034112C" w:rsidP="0083539D">
      <w:pPr>
        <w:rPr>
          <w:color w:val="000000"/>
        </w:rPr>
      </w:pPr>
    </w:p>
    <w:p w14:paraId="4041FB72" w14:textId="77777777" w:rsidR="0034112C" w:rsidRPr="00D06953" w:rsidRDefault="0034112C" w:rsidP="0083539D">
      <w:pPr>
        <w:rPr>
          <w:color w:val="000000"/>
        </w:rPr>
      </w:pPr>
    </w:p>
    <w:p w14:paraId="3E58187C" w14:textId="77777777" w:rsidR="00AB01B6" w:rsidRPr="00D06953" w:rsidRDefault="00AB01B6" w:rsidP="0083539D">
      <w:pPr>
        <w:rPr>
          <w:color w:val="000000"/>
        </w:rPr>
      </w:pPr>
    </w:p>
    <w:p w14:paraId="54B01F3E" w14:textId="77777777" w:rsidR="0083539D" w:rsidRDefault="0083539D" w:rsidP="0083539D">
      <w:pPr>
        <w:jc w:val="both"/>
        <w:rPr>
          <w:b/>
        </w:rPr>
      </w:pPr>
      <w:r>
        <w:rPr>
          <w:b/>
        </w:rPr>
        <w:lastRenderedPageBreak/>
        <w:t xml:space="preserve">PERSONEL </w:t>
      </w:r>
      <w:proofErr w:type="gramStart"/>
      <w:r>
        <w:rPr>
          <w:b/>
        </w:rPr>
        <w:t>DAĞILIMI(</w:t>
      </w:r>
      <w:proofErr w:type="gramEnd"/>
      <w:r>
        <w:rPr>
          <w:b/>
        </w:rPr>
        <w:t>KADROLARINA GÖRE)</w:t>
      </w:r>
    </w:p>
    <w:p w14:paraId="03AB7155" w14:textId="77777777" w:rsidR="0083539D" w:rsidRDefault="0083539D" w:rsidP="0083539D">
      <w:pPr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9"/>
        <w:gridCol w:w="1664"/>
      </w:tblGrid>
      <w:tr w:rsidR="0083539D" w:rsidRPr="00D62AD2" w14:paraId="15939363" w14:textId="77777777" w:rsidTr="0083539D">
        <w:trPr>
          <w:trHeight w:val="837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7B41" w14:textId="77777777" w:rsidR="0083539D" w:rsidRDefault="0083539D" w:rsidP="0083539D">
            <w:pPr>
              <w:spacing w:line="25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KADROSU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6159" w14:textId="77777777" w:rsidR="0083539D" w:rsidRDefault="0083539D" w:rsidP="0083539D">
            <w:pPr>
              <w:spacing w:line="25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Sayısı</w:t>
            </w:r>
          </w:p>
        </w:tc>
      </w:tr>
      <w:tr w:rsidR="0083539D" w:rsidRPr="00D62AD2" w14:paraId="7AEAEEC2" w14:textId="77777777" w:rsidTr="0083539D">
        <w:trPr>
          <w:trHeight w:val="275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00C6" w14:textId="77777777" w:rsidR="0083539D" w:rsidRDefault="0083539D" w:rsidP="0083539D">
            <w:pPr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Memur (657)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9488" w14:textId="4171965F" w:rsidR="0083539D" w:rsidRDefault="0083539D" w:rsidP="0083539D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3539D" w:rsidRPr="00D62AD2" w14:paraId="538B42F6" w14:textId="77777777" w:rsidTr="0083539D">
        <w:trPr>
          <w:trHeight w:val="275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8203" w14:textId="77777777" w:rsidR="0083539D" w:rsidRDefault="0083539D" w:rsidP="0083539D">
            <w:pPr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Sözleşmeli personel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788B" w14:textId="3DA290E8" w:rsidR="0083539D" w:rsidRDefault="0083539D" w:rsidP="0083539D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3539D" w:rsidRPr="00D62AD2" w14:paraId="3350B228" w14:textId="77777777" w:rsidTr="00E73A63">
        <w:trPr>
          <w:trHeight w:val="275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C8BC" w14:textId="77777777" w:rsidR="0083539D" w:rsidRDefault="0083539D" w:rsidP="0083539D">
            <w:pPr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Hizmet alımı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A752" w14:textId="209DD852" w:rsidR="0083539D" w:rsidRDefault="0083539D" w:rsidP="0083539D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3539D" w:rsidRPr="00D62AD2" w14:paraId="6D9AFFB1" w14:textId="77777777" w:rsidTr="0083539D">
        <w:trPr>
          <w:trHeight w:val="296"/>
        </w:trPr>
        <w:tc>
          <w:tcPr>
            <w:tcW w:w="8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9CF794E" w14:textId="77777777" w:rsidR="0083539D" w:rsidRDefault="0083539D" w:rsidP="0083539D">
            <w:pPr>
              <w:spacing w:line="256" w:lineRule="auto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İL GENEL TOPLAM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7D4" w14:textId="62807291" w:rsidR="0083539D" w:rsidRDefault="0083539D" w:rsidP="0083539D">
            <w:pPr>
              <w:spacing w:line="25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14:paraId="6E5016EB" w14:textId="77777777" w:rsidR="009A4617" w:rsidRDefault="009A4617" w:rsidP="0083539D">
      <w:pPr>
        <w:jc w:val="both"/>
      </w:pPr>
    </w:p>
    <w:p w14:paraId="118C2BB0" w14:textId="77777777" w:rsidR="0083539D" w:rsidRDefault="0083539D" w:rsidP="0083539D">
      <w:pPr>
        <w:jc w:val="both"/>
        <w:rPr>
          <w:b/>
        </w:rPr>
      </w:pPr>
      <w:r>
        <w:rPr>
          <w:b/>
        </w:rPr>
        <w:t>PERSONEL DAĞILIMI (STATÜLERİNE GÖRE)</w:t>
      </w:r>
    </w:p>
    <w:p w14:paraId="4974AB38" w14:textId="77777777" w:rsidR="0083539D" w:rsidRDefault="0083539D" w:rsidP="0083539D">
      <w:pPr>
        <w:jc w:val="both"/>
        <w:rPr>
          <w:b/>
        </w:rPr>
      </w:pPr>
    </w:p>
    <w:tbl>
      <w:tblPr>
        <w:tblW w:w="10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9"/>
        <w:gridCol w:w="1701"/>
      </w:tblGrid>
      <w:tr w:rsidR="0083539D" w:rsidRPr="0034112C" w14:paraId="39977435" w14:textId="77777777" w:rsidTr="0083539D">
        <w:trPr>
          <w:trHeight w:val="255"/>
        </w:trPr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96A99" w14:textId="77777777" w:rsidR="0083539D" w:rsidRPr="0034112C" w:rsidRDefault="0083539D" w:rsidP="0083539D">
            <w:pPr>
              <w:spacing w:line="256" w:lineRule="auto"/>
              <w:rPr>
                <w:rFonts w:asciiTheme="minorHAnsi" w:hAnsiTheme="minorHAnsi" w:cs="Calibri"/>
                <w:b/>
                <w:lang w:eastAsia="en-US"/>
              </w:rPr>
            </w:pPr>
            <w:r w:rsidRPr="0034112C">
              <w:rPr>
                <w:rFonts w:asciiTheme="minorHAnsi" w:hAnsiTheme="minorHAnsi" w:cs="Calibri"/>
                <w:b/>
                <w:lang w:eastAsia="en-US"/>
              </w:rPr>
              <w:t>KADROSU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DB2E98" w14:textId="77777777" w:rsidR="0083539D" w:rsidRPr="0034112C" w:rsidRDefault="0083539D" w:rsidP="0083539D">
            <w:pPr>
              <w:spacing w:line="256" w:lineRule="auto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34112C">
              <w:rPr>
                <w:rFonts w:asciiTheme="minorHAnsi" w:hAnsiTheme="minorHAnsi" w:cs="Calibri"/>
                <w:b/>
                <w:lang w:eastAsia="en-US"/>
              </w:rPr>
              <w:t>SAYISI</w:t>
            </w:r>
          </w:p>
        </w:tc>
      </w:tr>
      <w:tr w:rsidR="00B53F27" w:rsidRPr="0034112C" w14:paraId="2A7885C6" w14:textId="77777777" w:rsidTr="0083539D">
        <w:trPr>
          <w:trHeight w:val="255"/>
        </w:trPr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1D9D1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Bölge Müdürü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1DE21F" w14:textId="74B80807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361AB161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0C47C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Bölge Müdür Yardımcısı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6EB4CB" w14:textId="5318EF33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5ED2509E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3A3B7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Şube Müdürü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7C7647" w14:textId="7E9D5EB3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419387F5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B9A89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Personel Müdürü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44B24" w14:textId="7646FDCC" w:rsidR="003835D7" w:rsidRPr="0034112C" w:rsidRDefault="003835D7" w:rsidP="003835D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136F19" w:rsidRPr="0034112C" w14:paraId="5F11445C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3A0B6" w14:textId="77777777" w:rsidR="00136F19" w:rsidRPr="0034112C" w:rsidRDefault="00136F19" w:rsidP="00B53F27">
            <w:pPr>
              <w:rPr>
                <w:rFonts w:asciiTheme="minorHAnsi" w:hAnsiTheme="minorHAnsi" w:cs="Calibri"/>
                <w:lang w:eastAsia="en-US"/>
              </w:rPr>
            </w:pPr>
            <w:r>
              <w:rPr>
                <w:rFonts w:asciiTheme="minorHAnsi" w:hAnsiTheme="minorHAnsi" w:cs="Calibri"/>
                <w:lang w:eastAsia="en-US"/>
              </w:rPr>
              <w:t>Hukuk Hizmetleri Müdürü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956BB" w14:textId="1C837638" w:rsidR="00136F19" w:rsidRDefault="00136F19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6209ACAC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86426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Araştırmacı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A6E0C5" w14:textId="7A5B069A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4818E5F1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22AC9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Gümrük Müdürü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A034DE" w14:textId="11192DFF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490F92CA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A185A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Tasfiye İşletme Müdürü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31AE" w14:textId="0E06406B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4158DBAE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F1A29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Laboratuvar Müdürü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1B7B60" w14:textId="20E205DD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2F1AC2C9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078D5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 xml:space="preserve">Gümrük Muhafaza </w:t>
            </w:r>
            <w:proofErr w:type="spellStart"/>
            <w:r w:rsidRPr="0034112C">
              <w:rPr>
                <w:rFonts w:asciiTheme="minorHAnsi" w:hAnsiTheme="minorHAnsi" w:cs="Calibri"/>
                <w:lang w:eastAsia="en-US"/>
              </w:rPr>
              <w:t>Kaç.İst.Müdürü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5835F6" w14:textId="1A07C395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33C11C10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F5723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Gümrük Müdür Yardımcısı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AEA372" w14:textId="36E6EBDE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11DE274C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E6EE0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Tasfiye İşletme Müdür Yardımcısı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D051C7" w14:textId="53F37B17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71837F96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64695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Bölge Amiri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1E8FE8" w14:textId="3EC5FA39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63EAF9C2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28232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Kısım Amiri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996CD" w14:textId="4C1D2084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3FB8C021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C65A9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Şef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54EA98" w14:textId="1475508E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6D32B190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F95F2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Avukat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18243B" w14:textId="73A020F0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1F984083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2E21D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Kimyager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3955AA" w14:textId="611C90B8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6FBE9AD3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FAEB1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Muayene Memuru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0D929E" w14:textId="1FE8D4A9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1DD29390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69246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Muhafaza Memuru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6690EC" w14:textId="42332DDD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055643CF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3CF75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Kaptan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EA94AC" w14:textId="4073424A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136F19" w:rsidRPr="0034112C" w14:paraId="6C471138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40DF3" w14:textId="77777777" w:rsidR="00136F19" w:rsidRPr="0034112C" w:rsidRDefault="00136F19" w:rsidP="00B53F27">
            <w:pPr>
              <w:rPr>
                <w:rFonts w:asciiTheme="minorHAnsi" w:hAnsiTheme="minorHAnsi" w:cs="Calibri"/>
                <w:lang w:eastAsia="en-US"/>
              </w:rPr>
            </w:pPr>
            <w:r>
              <w:rPr>
                <w:rFonts w:asciiTheme="minorHAnsi" w:hAnsiTheme="minorHAnsi" w:cs="Calibri"/>
                <w:lang w:eastAsia="en-US"/>
              </w:rPr>
              <w:t>Gemi Adamı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48147E" w14:textId="20C2E3E8" w:rsidR="00136F19" w:rsidRPr="0034112C" w:rsidRDefault="00136F19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136F19" w:rsidRPr="0034112C" w14:paraId="7CBA6142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C7D50" w14:textId="77777777" w:rsidR="00136F19" w:rsidRDefault="00136F19" w:rsidP="00B53F27">
            <w:pPr>
              <w:rPr>
                <w:rFonts w:asciiTheme="minorHAnsi" w:hAnsiTheme="minorHAnsi" w:cs="Calibri"/>
                <w:lang w:eastAsia="en-US"/>
              </w:rPr>
            </w:pPr>
            <w:r>
              <w:rPr>
                <w:rFonts w:asciiTheme="minorHAnsi" w:hAnsiTheme="minorHAnsi" w:cs="Calibri"/>
                <w:lang w:eastAsia="en-US"/>
              </w:rPr>
              <w:t>Makinist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105C86" w14:textId="6FADF8A5" w:rsidR="00136F19" w:rsidRDefault="00136F19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5CFC1A72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2265A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Sözleşmeli Muhafaza Memuru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F60A76" w14:textId="0028C915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0BF67D23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F6F7D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Doktor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B4F3B6" w14:textId="37B6D6EA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28DECC4C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B7079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Mühendis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8693BF" w14:textId="7C5F8FE5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5C3796CC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04526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Bilgisayar İşletmeni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79657F" w14:textId="792037F4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125864D4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0EBE5" w14:textId="77777777" w:rsidR="00B53F27" w:rsidRPr="00B70AF1" w:rsidRDefault="00B53F27" w:rsidP="00B53F27">
            <w:pPr>
              <w:rPr>
                <w:rFonts w:asciiTheme="minorHAnsi" w:hAnsiTheme="minorHAnsi" w:cs="Calibri"/>
                <w:color w:val="000000" w:themeColor="text1"/>
                <w:lang w:eastAsia="en-US"/>
              </w:rPr>
            </w:pPr>
            <w:r w:rsidRPr="00B70AF1">
              <w:rPr>
                <w:rFonts w:asciiTheme="minorHAnsi" w:hAnsiTheme="minorHAnsi" w:cs="Calibri"/>
                <w:color w:val="000000" w:themeColor="text1"/>
                <w:lang w:eastAsia="en-US"/>
              </w:rPr>
              <w:t>Memur-V.H.K.İ.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869D96" w14:textId="640F7DE8" w:rsidR="00B53F27" w:rsidRPr="00B70AF1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B53F27" w:rsidRPr="0034112C" w14:paraId="6DAFCA89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0CA9E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İcra Memuru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09F2AD" w14:textId="415E0745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0F9024DE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9D4FF" w14:textId="77777777" w:rsidR="00B53F27" w:rsidRPr="0034112C" w:rsidRDefault="004D36F2" w:rsidP="00B53F27">
            <w:pPr>
              <w:rPr>
                <w:rFonts w:asciiTheme="minorHAnsi" w:hAnsiTheme="minorHAnsi" w:cs="Calibri"/>
                <w:lang w:eastAsia="en-US"/>
              </w:rPr>
            </w:pPr>
            <w:proofErr w:type="spellStart"/>
            <w:r w:rsidRPr="0034112C">
              <w:rPr>
                <w:rFonts w:asciiTheme="minorHAnsi" w:hAnsiTheme="minorHAnsi" w:cs="Calibri"/>
                <w:lang w:eastAsia="en-US"/>
              </w:rPr>
              <w:t>A</w:t>
            </w:r>
            <w:r w:rsidR="00FE1079">
              <w:rPr>
                <w:rFonts w:asciiTheme="minorHAnsi" w:hAnsiTheme="minorHAnsi" w:cs="Calibri"/>
                <w:lang w:eastAsia="en-US"/>
              </w:rPr>
              <w:t>n</w:t>
            </w:r>
            <w:r w:rsidRPr="0034112C">
              <w:rPr>
                <w:rFonts w:asciiTheme="minorHAnsi" w:hAnsiTheme="minorHAnsi" w:cs="Calibri"/>
                <w:lang w:eastAsia="en-US"/>
              </w:rPr>
              <w:t>bar</w:t>
            </w:r>
            <w:proofErr w:type="spellEnd"/>
            <w:r w:rsidR="00B53F27" w:rsidRPr="0034112C">
              <w:rPr>
                <w:rFonts w:asciiTheme="minorHAnsi" w:hAnsiTheme="minorHAnsi" w:cs="Calibri"/>
                <w:lang w:eastAsia="en-US"/>
              </w:rPr>
              <w:t xml:space="preserve"> Memur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6CEB6B" w14:textId="4F49C1AD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12921618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30695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Satış Memuru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8042DE" w14:textId="5B97DAFE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77A6578D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64939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Veznedar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13D385" w14:textId="6BB9379C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2258D762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9ABF1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Laborant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C60FCC" w14:textId="3B9746BF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4944C9DE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B8F03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lastRenderedPageBreak/>
              <w:t>Tekniker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BA39B5" w14:textId="3581D698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12FBD86B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11FE3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Teknisyen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314A4B" w14:textId="51124A74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46DBB0A0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A4B0C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Teknisyen Yardımcısı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0E04D2" w14:textId="45BF17B0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11E6F834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3B6C6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Şoför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57C32B" w14:textId="4EFC82B8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6DBE658B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CA37A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Kaloriferci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A86F31" w14:textId="482FA722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7CFECE86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A6EEC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 xml:space="preserve">Koruma Güvenlik </w:t>
            </w:r>
            <w:proofErr w:type="spellStart"/>
            <w:r w:rsidRPr="0034112C">
              <w:rPr>
                <w:rFonts w:asciiTheme="minorHAnsi" w:hAnsiTheme="minorHAnsi" w:cs="Calibri"/>
                <w:lang w:eastAsia="en-US"/>
              </w:rPr>
              <w:t>Grv</w:t>
            </w:r>
            <w:proofErr w:type="spellEnd"/>
            <w:r w:rsidRPr="0034112C">
              <w:rPr>
                <w:rFonts w:asciiTheme="minorHAnsi" w:hAnsiTheme="minorHAnsi" w:cs="Calibri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8E1D18" w14:textId="672B9878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48677367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5DC58" w14:textId="77777777" w:rsidR="00B53F27" w:rsidRPr="004F45C6" w:rsidRDefault="00B53F27" w:rsidP="00B53F27">
            <w:pPr>
              <w:rPr>
                <w:rFonts w:asciiTheme="minorHAnsi" w:hAnsiTheme="minorHAnsi" w:cs="Calibri"/>
                <w:color w:val="000000" w:themeColor="text1"/>
                <w:lang w:eastAsia="en-US"/>
              </w:rPr>
            </w:pPr>
            <w:r w:rsidRPr="004F45C6">
              <w:rPr>
                <w:rFonts w:asciiTheme="minorHAnsi" w:hAnsiTheme="minorHAnsi" w:cs="Calibri"/>
                <w:color w:val="000000" w:themeColor="text1"/>
                <w:lang w:eastAsia="en-US"/>
              </w:rPr>
              <w:t xml:space="preserve">Bekçi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230AF0" w14:textId="0E851AA0" w:rsidR="00B53F27" w:rsidRPr="004F45C6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B53F27" w:rsidRPr="0034112C" w14:paraId="455283C0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30491" w14:textId="77777777" w:rsidR="00B53F27" w:rsidRPr="004F45C6" w:rsidRDefault="00B53F27" w:rsidP="00B53F27">
            <w:pPr>
              <w:rPr>
                <w:rFonts w:asciiTheme="minorHAnsi" w:hAnsiTheme="minorHAnsi" w:cs="Calibri"/>
                <w:color w:val="000000" w:themeColor="text1"/>
                <w:lang w:eastAsia="en-US"/>
              </w:rPr>
            </w:pPr>
            <w:r w:rsidRPr="004F45C6">
              <w:rPr>
                <w:rFonts w:asciiTheme="minorHAnsi" w:hAnsiTheme="minorHAnsi" w:cs="Calibri"/>
                <w:color w:val="000000" w:themeColor="text1"/>
                <w:lang w:eastAsia="en-US"/>
              </w:rPr>
              <w:t xml:space="preserve">Hizmetli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9319D3" w14:textId="235B163D" w:rsidR="00B53F27" w:rsidRPr="004F45C6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B53F27" w:rsidRPr="0034112C" w14:paraId="096DB4B5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53D43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İşçi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5BE505" w14:textId="7870D8C8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6DC5A578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2698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İdari Büro Görevlisi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6780D2" w14:textId="1C395A75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16C22524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DABD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Sözleşmeli Büro Personeli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F95F19" w14:textId="5F500043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16F6B027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78E80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İdari Destek Görevlisi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C295B8" w14:textId="1B26E84D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3E523F2F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088D6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Ticaret Denetmeni</w:t>
            </w:r>
            <w:r w:rsidR="009D3D60">
              <w:rPr>
                <w:rFonts w:asciiTheme="minorHAnsi" w:hAnsiTheme="minorHAnsi" w:cs="Calibri"/>
                <w:lang w:eastAsia="en-US"/>
              </w:rPr>
              <w:t xml:space="preserve"> </w:t>
            </w:r>
            <w:r w:rsidR="009D3D60" w:rsidRPr="00A74B01">
              <w:rPr>
                <w:rFonts w:asciiTheme="minorHAnsi" w:hAnsiTheme="minorHAnsi" w:cs="Calibri"/>
                <w:color w:val="000000" w:themeColor="text1"/>
                <w:lang w:eastAsia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1E23DA" w14:textId="3EAAA345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B53F27" w:rsidRPr="0034112C" w14:paraId="3E9F985E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EB182" w14:textId="77777777" w:rsidR="00B53F27" w:rsidRPr="0034112C" w:rsidRDefault="00B53F27" w:rsidP="00B53F27">
            <w:pPr>
              <w:rPr>
                <w:rFonts w:asciiTheme="minorHAnsi" w:hAnsiTheme="minorHAnsi" w:cs="Calibri"/>
                <w:lang w:eastAsia="en-US"/>
              </w:rPr>
            </w:pPr>
            <w:r w:rsidRPr="0034112C">
              <w:rPr>
                <w:rFonts w:asciiTheme="minorHAnsi" w:hAnsiTheme="minorHAnsi" w:cs="Calibri"/>
                <w:lang w:eastAsia="en-US"/>
              </w:rPr>
              <w:t>Ticaret Denetmeni Yardımcısı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FCB45A" w14:textId="33466AFB" w:rsidR="00B53F27" w:rsidRPr="0034112C" w:rsidRDefault="00B53F27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F3796F" w:rsidRPr="0034112C" w14:paraId="24030BD1" w14:textId="77777777" w:rsidTr="0083539D">
        <w:trPr>
          <w:trHeight w:val="255"/>
        </w:trPr>
        <w:tc>
          <w:tcPr>
            <w:tcW w:w="8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5266B" w14:textId="77777777" w:rsidR="00F3796F" w:rsidRPr="0034112C" w:rsidRDefault="00F3796F" w:rsidP="00B53F27">
            <w:pPr>
              <w:rPr>
                <w:rFonts w:asciiTheme="minorHAnsi" w:hAnsiTheme="minorHAnsi" w:cs="Calibri"/>
                <w:lang w:eastAsia="en-US"/>
              </w:rPr>
            </w:pPr>
            <w:r>
              <w:rPr>
                <w:rFonts w:asciiTheme="minorHAnsi" w:hAnsiTheme="minorHAnsi" w:cs="Calibri"/>
                <w:lang w:eastAsia="en-US"/>
              </w:rPr>
              <w:t>Geçici Görevli Personel</w:t>
            </w:r>
            <w:r w:rsidR="009D3D60">
              <w:rPr>
                <w:rFonts w:asciiTheme="minorHAnsi" w:hAnsiTheme="minorHAnsi" w:cs="Calibri"/>
                <w:lang w:eastAsia="en-US"/>
              </w:rPr>
              <w:t xml:space="preserve"> 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F894C" w14:textId="2F82DBA7" w:rsidR="00F3796F" w:rsidRDefault="00F3796F" w:rsidP="00B53F27">
            <w:pPr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  <w:tr w:rsidR="0083539D" w:rsidRPr="0034112C" w14:paraId="69324931" w14:textId="77777777" w:rsidTr="0083539D">
        <w:trPr>
          <w:trHeight w:val="255"/>
        </w:trPr>
        <w:tc>
          <w:tcPr>
            <w:tcW w:w="8439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91749" w14:textId="77777777" w:rsidR="0083539D" w:rsidRPr="0034112C" w:rsidRDefault="0083539D" w:rsidP="0083539D">
            <w:pPr>
              <w:jc w:val="right"/>
              <w:rPr>
                <w:rFonts w:asciiTheme="minorHAnsi" w:hAnsiTheme="minorHAnsi" w:cs="Calibri"/>
                <w:b/>
                <w:lang w:eastAsia="en-US"/>
              </w:rPr>
            </w:pPr>
            <w:r w:rsidRPr="0034112C">
              <w:rPr>
                <w:rFonts w:asciiTheme="minorHAnsi" w:hAnsiTheme="minorHAnsi" w:cs="Calibri"/>
                <w:b/>
                <w:lang w:eastAsia="en-US"/>
              </w:rPr>
              <w:t>TOPLAM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F1480" w14:textId="4A315F8C" w:rsidR="00F3796F" w:rsidRPr="0034112C" w:rsidRDefault="00F3796F" w:rsidP="00F3796F">
            <w:pPr>
              <w:jc w:val="center"/>
              <w:rPr>
                <w:rFonts w:asciiTheme="minorHAnsi" w:hAnsiTheme="minorHAnsi" w:cs="Calibri"/>
                <w:b/>
                <w:lang w:eastAsia="en-US"/>
              </w:rPr>
            </w:pPr>
          </w:p>
        </w:tc>
      </w:tr>
    </w:tbl>
    <w:p w14:paraId="492EBCB5" w14:textId="77777777" w:rsidR="0083539D" w:rsidRDefault="0083539D" w:rsidP="0083539D"/>
    <w:p w14:paraId="210A58C7" w14:textId="77777777" w:rsidR="00A74B01" w:rsidRDefault="00A74B01" w:rsidP="0083539D"/>
    <w:p w14:paraId="4A578B7A" w14:textId="77777777" w:rsidR="0034112C" w:rsidRDefault="0034112C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1B8EA642" w14:textId="77777777" w:rsidR="0034112C" w:rsidRDefault="0034112C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4A8CEAC6" w14:textId="77777777" w:rsidR="0034112C" w:rsidRDefault="0034112C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1B177BA2" w14:textId="77777777" w:rsidR="0034112C" w:rsidRDefault="0034112C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6EEEB730" w14:textId="77777777" w:rsidR="0034112C" w:rsidRDefault="0034112C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56F69543" w14:textId="77777777" w:rsidR="0034112C" w:rsidRDefault="0034112C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4CC909AD" w14:textId="77777777" w:rsidR="0034112C" w:rsidRDefault="0034112C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5784FF9F" w14:textId="77777777" w:rsidR="0034112C" w:rsidRDefault="0034112C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244F656F" w14:textId="77777777" w:rsidR="0034112C" w:rsidRDefault="0034112C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14F311AB" w14:textId="77777777" w:rsidR="0034112C" w:rsidRDefault="0034112C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4BF98564" w14:textId="77777777" w:rsidR="0034112C" w:rsidRDefault="0034112C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3E7F36FA" w14:textId="77777777" w:rsidR="0034112C" w:rsidRDefault="0034112C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316CF302" w14:textId="77777777" w:rsidR="0034112C" w:rsidRDefault="0034112C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3BB35391" w14:textId="77777777" w:rsidR="0034112C" w:rsidRDefault="0034112C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6999B239" w14:textId="77777777" w:rsidR="0034112C" w:rsidRDefault="0034112C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485718A9" w14:textId="77777777" w:rsidR="0083539D" w:rsidRDefault="0083539D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5059F112" w14:textId="632B5B71" w:rsidR="0034112C" w:rsidRDefault="0034112C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115FF93C" w14:textId="29E93DF4" w:rsidR="004E0696" w:rsidRDefault="004E0696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73FA743B" w14:textId="6A49FD48" w:rsidR="004E0696" w:rsidRDefault="004E0696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3386AB1E" w14:textId="505F7052" w:rsidR="004E0696" w:rsidRDefault="004E0696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7864CC22" w14:textId="244A1AEE" w:rsidR="004E0696" w:rsidRDefault="004E0696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49F7E5D1" w14:textId="46385619" w:rsidR="00A923D7" w:rsidRDefault="00A923D7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7A4BC862" w14:textId="77777777" w:rsidR="00A923D7" w:rsidRDefault="00A923D7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25822C0A" w14:textId="77777777" w:rsidR="00D5222C" w:rsidRDefault="00D5222C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0DE02FB6" w14:textId="77777777" w:rsidR="00AA0CCB" w:rsidRDefault="00AA0CCB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6C9315CF" w14:textId="77777777" w:rsidR="00B9350D" w:rsidRDefault="00B9350D" w:rsidP="0083539D">
      <w:pPr>
        <w:ind w:firstLine="708"/>
        <w:jc w:val="center"/>
        <w:outlineLvl w:val="0"/>
        <w:rPr>
          <w:b/>
          <w:color w:val="984806"/>
          <w:sz w:val="28"/>
          <w:szCs w:val="28"/>
        </w:rPr>
      </w:pPr>
    </w:p>
    <w:p w14:paraId="61B884FB" w14:textId="77777777" w:rsidR="0012680C" w:rsidRDefault="0012680C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İstatistiki Veriler</w:t>
      </w:r>
    </w:p>
    <w:tbl>
      <w:tblPr>
        <w:tblW w:w="1049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1532"/>
        <w:gridCol w:w="1560"/>
        <w:gridCol w:w="1421"/>
        <w:gridCol w:w="1981"/>
        <w:gridCol w:w="1821"/>
      </w:tblGrid>
      <w:tr w:rsidR="00232056" w:rsidRPr="00D2167B" w14:paraId="6DD8A361" w14:textId="77777777" w:rsidTr="00BB2677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288D7" w14:textId="77777777" w:rsidR="00232056" w:rsidRPr="000843AF" w:rsidRDefault="00232056" w:rsidP="00BB2677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0843AF">
              <w:rPr>
                <w:rFonts w:asciiTheme="minorHAnsi" w:hAnsiTheme="minorHAnsi"/>
                <w:b/>
                <w:bCs/>
                <w:color w:val="000000" w:themeColor="text1"/>
              </w:rPr>
              <w:t>Gümrük Beyanname Verileri</w:t>
            </w:r>
          </w:p>
        </w:tc>
      </w:tr>
      <w:tr w:rsidR="00232056" w:rsidRPr="00D2167B" w14:paraId="5296A9A4" w14:textId="77777777" w:rsidTr="00BB2677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0A312" w14:textId="77777777" w:rsidR="00232056" w:rsidRPr="000843AF" w:rsidRDefault="00232056" w:rsidP="00BB2677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843AF">
              <w:rPr>
                <w:rFonts w:asciiTheme="minorHAnsi" w:hAnsiTheme="minorHAnsi"/>
                <w:b/>
                <w:color w:val="000000" w:themeColor="text1"/>
              </w:rPr>
              <w:t>Yıl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CB37E" w14:textId="77777777" w:rsidR="00232056" w:rsidRPr="000843AF" w:rsidRDefault="00232056" w:rsidP="00BB2677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843AF">
              <w:rPr>
                <w:rFonts w:asciiTheme="minorHAnsi" w:hAnsiTheme="minorHAnsi"/>
                <w:b/>
                <w:color w:val="000000" w:themeColor="text1"/>
              </w:rPr>
              <w:t xml:space="preserve">Giriş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ECD55" w14:textId="77777777" w:rsidR="00232056" w:rsidRPr="000843AF" w:rsidRDefault="00232056" w:rsidP="00BB2677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843AF">
              <w:rPr>
                <w:rFonts w:asciiTheme="minorHAnsi" w:hAnsiTheme="minorHAnsi"/>
                <w:b/>
                <w:color w:val="000000" w:themeColor="text1"/>
              </w:rPr>
              <w:t>Çıkış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7E037" w14:textId="77777777" w:rsidR="00232056" w:rsidRPr="000843AF" w:rsidRDefault="00232056" w:rsidP="00BB2677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843AF">
              <w:rPr>
                <w:rFonts w:asciiTheme="minorHAnsi" w:hAnsiTheme="minorHAnsi"/>
                <w:b/>
                <w:color w:val="000000" w:themeColor="text1"/>
              </w:rPr>
              <w:t>Antrepo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16982" w14:textId="77777777" w:rsidR="00232056" w:rsidRPr="000843AF" w:rsidRDefault="00232056" w:rsidP="00BB2677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843AF">
              <w:rPr>
                <w:rFonts w:asciiTheme="minorHAnsi" w:hAnsiTheme="minorHAnsi"/>
                <w:b/>
                <w:color w:val="000000" w:themeColor="text1"/>
              </w:rPr>
              <w:t>Transit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97DA9" w14:textId="77777777" w:rsidR="00232056" w:rsidRPr="000843AF" w:rsidRDefault="00232056" w:rsidP="00BB2677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843AF">
              <w:rPr>
                <w:rFonts w:asciiTheme="minorHAnsi" w:hAnsiTheme="minorHAnsi"/>
                <w:b/>
                <w:color w:val="000000" w:themeColor="text1"/>
              </w:rPr>
              <w:t>Toplam</w:t>
            </w:r>
          </w:p>
        </w:tc>
      </w:tr>
      <w:tr w:rsidR="00633728" w:rsidRPr="00D2167B" w14:paraId="4382F76A" w14:textId="77777777" w:rsidTr="008B2905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6CBF8" w14:textId="43DA365E" w:rsidR="00633728" w:rsidRPr="000843AF" w:rsidRDefault="00633728" w:rsidP="006337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843AF">
              <w:rPr>
                <w:rFonts w:asciiTheme="minorHAnsi" w:hAnsiTheme="minorHAnsi"/>
                <w:color w:val="000000" w:themeColor="text1"/>
              </w:rPr>
              <w:t>202</w:t>
            </w:r>
            <w:r w:rsidR="004E0696"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EFAB" w14:textId="61A521D8" w:rsidR="00633728" w:rsidRPr="00C1418F" w:rsidRDefault="00633728" w:rsidP="0063372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2F4B" w14:textId="1222F1DB" w:rsidR="00633728" w:rsidRPr="00C1418F" w:rsidRDefault="00633728" w:rsidP="0063372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FE40" w14:textId="12EFBC99" w:rsidR="00633728" w:rsidRPr="00C1418F" w:rsidRDefault="00633728" w:rsidP="0063372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CB53" w14:textId="3BDC7134" w:rsidR="00633728" w:rsidRPr="00C1418F" w:rsidRDefault="00633728" w:rsidP="0063372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DC1B" w14:textId="2FB1321E" w:rsidR="00633728" w:rsidRPr="00C1418F" w:rsidRDefault="00633728" w:rsidP="0063372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</w:p>
        </w:tc>
      </w:tr>
      <w:tr w:rsidR="00633728" w:rsidRPr="00D2167B" w14:paraId="77CA6334" w14:textId="77777777" w:rsidTr="00E04DCD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A696A" w14:textId="1E238F06" w:rsidR="00633728" w:rsidRPr="000843AF" w:rsidRDefault="00633728" w:rsidP="006337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843AF">
              <w:rPr>
                <w:rFonts w:asciiTheme="minorHAnsi" w:hAnsiTheme="minorHAnsi"/>
                <w:color w:val="000000" w:themeColor="text1"/>
              </w:rPr>
              <w:t>202</w:t>
            </w:r>
            <w:r w:rsidR="004E0696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BB0F" w14:textId="33D36899" w:rsidR="00633728" w:rsidRPr="00C1418F" w:rsidRDefault="00633728" w:rsidP="0063372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70717" w14:textId="568B29E7" w:rsidR="00633728" w:rsidRPr="00C1418F" w:rsidRDefault="00633728" w:rsidP="0063372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7D2A1" w14:textId="35CEB890" w:rsidR="00633728" w:rsidRPr="00C1418F" w:rsidRDefault="00633728" w:rsidP="0063372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12BA" w14:textId="6480A1DE" w:rsidR="00633728" w:rsidRPr="00C1418F" w:rsidRDefault="00633728" w:rsidP="0063372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331CD" w14:textId="171039A8" w:rsidR="00633728" w:rsidRPr="00C1418F" w:rsidRDefault="00633728" w:rsidP="0063372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</w:p>
        </w:tc>
      </w:tr>
      <w:tr w:rsidR="00633728" w:rsidRPr="00D2167B" w14:paraId="68EF54C8" w14:textId="77777777" w:rsidTr="00EE0E92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CCB03" w14:textId="116A2243" w:rsidR="00633728" w:rsidRPr="000843AF" w:rsidRDefault="00633728" w:rsidP="006337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843AF">
              <w:rPr>
                <w:rFonts w:asciiTheme="minorHAnsi" w:hAnsiTheme="minorHAnsi"/>
                <w:color w:val="000000" w:themeColor="text1"/>
              </w:rPr>
              <w:t>202</w:t>
            </w:r>
            <w:r w:rsidR="004E0696"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4F526" w14:textId="0D2097D4" w:rsidR="00633728" w:rsidRPr="00C1418F" w:rsidRDefault="00633728" w:rsidP="0063372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DA273" w14:textId="3ABA0362" w:rsidR="00633728" w:rsidRPr="00C1418F" w:rsidRDefault="00633728" w:rsidP="0063372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E1FB" w14:textId="0EC51B6E" w:rsidR="00633728" w:rsidRPr="00C1418F" w:rsidRDefault="00633728" w:rsidP="0063372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299C" w14:textId="2076F5EC" w:rsidR="00633728" w:rsidRPr="00C1418F" w:rsidRDefault="00633728" w:rsidP="0063372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00DD5" w14:textId="50607BB7" w:rsidR="00633728" w:rsidRPr="00C1418F" w:rsidRDefault="00633728" w:rsidP="0063372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40946388" w14:textId="77777777" w:rsidR="008B2905" w:rsidRDefault="00FB7B8B" w:rsidP="00232056">
      <w:pPr>
        <w:jc w:val="both"/>
        <w:outlineLvl w:val="0"/>
        <w:rPr>
          <w:rFonts w:asciiTheme="majorHAnsi" w:hAnsiTheme="majorHAnsi"/>
          <w:bCs/>
          <w:i/>
        </w:rPr>
      </w:pPr>
      <w:r w:rsidRPr="00A54CD4">
        <w:rPr>
          <w:rFonts w:asciiTheme="majorHAnsi" w:hAnsiTheme="majorHAnsi"/>
          <w:bCs/>
          <w:i/>
        </w:rPr>
        <w:t>*</w:t>
      </w:r>
      <w:r w:rsidRPr="00D2167B">
        <w:rPr>
          <w:bCs/>
          <w:sz w:val="22"/>
          <w:szCs w:val="22"/>
        </w:rPr>
        <w:t>Tüm veriler Bursa ili sınırları içerisinde hizmet vermekte olan Birimler bazında düzenlenmiştir.</w:t>
      </w:r>
    </w:p>
    <w:p w14:paraId="17BB414F" w14:textId="77777777" w:rsidR="00232056" w:rsidRDefault="00232056" w:rsidP="00232056">
      <w:pPr>
        <w:jc w:val="both"/>
        <w:outlineLvl w:val="0"/>
        <w:rPr>
          <w:rFonts w:asciiTheme="majorHAnsi" w:hAnsiTheme="majorHAnsi"/>
          <w:bCs/>
          <w:i/>
          <w:sz w:val="10"/>
        </w:rPr>
      </w:pPr>
    </w:p>
    <w:p w14:paraId="05C53291" w14:textId="77777777" w:rsidR="00633728" w:rsidRDefault="00633728" w:rsidP="00232056">
      <w:pPr>
        <w:jc w:val="both"/>
        <w:outlineLvl w:val="0"/>
        <w:rPr>
          <w:rFonts w:asciiTheme="majorHAnsi" w:hAnsiTheme="majorHAnsi"/>
          <w:bCs/>
          <w:i/>
          <w:sz w:val="10"/>
        </w:rPr>
      </w:pPr>
    </w:p>
    <w:p w14:paraId="7931A75C" w14:textId="77777777" w:rsidR="00633728" w:rsidRPr="007F70DC" w:rsidRDefault="00633728" w:rsidP="00232056">
      <w:pPr>
        <w:jc w:val="both"/>
        <w:outlineLvl w:val="0"/>
        <w:rPr>
          <w:rFonts w:asciiTheme="majorHAnsi" w:hAnsiTheme="majorHAnsi"/>
          <w:bCs/>
          <w:i/>
          <w:sz w:val="10"/>
        </w:rPr>
      </w:pPr>
    </w:p>
    <w:tbl>
      <w:tblPr>
        <w:tblW w:w="1055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1145"/>
        <w:gridCol w:w="987"/>
        <w:gridCol w:w="830"/>
        <w:gridCol w:w="840"/>
        <w:gridCol w:w="830"/>
        <w:gridCol w:w="840"/>
        <w:gridCol w:w="994"/>
        <w:gridCol w:w="1032"/>
        <w:gridCol w:w="1029"/>
        <w:gridCol w:w="1048"/>
      </w:tblGrid>
      <w:tr w:rsidR="00232056" w:rsidRPr="00D2167B" w14:paraId="5508C660" w14:textId="77777777" w:rsidTr="00BB2677">
        <w:trPr>
          <w:trHeight w:val="402"/>
        </w:trPr>
        <w:tc>
          <w:tcPr>
            <w:tcW w:w="10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E6797" w14:textId="77777777" w:rsidR="00232056" w:rsidRPr="00D2167B" w:rsidRDefault="00232056" w:rsidP="00BB267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2167B">
              <w:rPr>
                <w:rFonts w:asciiTheme="minorHAnsi" w:hAnsiTheme="minorHAnsi"/>
                <w:b/>
                <w:bCs/>
              </w:rPr>
              <w:t>Gümrüklerde Giriş ve Çıkış İşlemleri</w:t>
            </w:r>
          </w:p>
        </w:tc>
      </w:tr>
      <w:tr w:rsidR="00232056" w:rsidRPr="00D2167B" w14:paraId="2664A5C8" w14:textId="77777777" w:rsidTr="00BB2677">
        <w:trPr>
          <w:trHeight w:val="402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F2565" w14:textId="77777777" w:rsidR="00232056" w:rsidRPr="00D2167B" w:rsidRDefault="00232056" w:rsidP="00BB2677">
            <w:pPr>
              <w:jc w:val="center"/>
              <w:rPr>
                <w:rFonts w:asciiTheme="minorHAnsi" w:hAnsiTheme="minorHAnsi"/>
                <w:b/>
              </w:rPr>
            </w:pPr>
            <w:r w:rsidRPr="00D2167B">
              <w:rPr>
                <w:rFonts w:asciiTheme="minorHAnsi" w:hAnsiTheme="minorHAnsi"/>
                <w:b/>
              </w:rPr>
              <w:t>Yıl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A74CC" w14:textId="77777777" w:rsidR="00232056" w:rsidRPr="00D2167B" w:rsidRDefault="00232056" w:rsidP="00BB2677">
            <w:pPr>
              <w:jc w:val="center"/>
              <w:rPr>
                <w:rFonts w:asciiTheme="minorHAnsi" w:hAnsiTheme="minorHAnsi"/>
                <w:b/>
              </w:rPr>
            </w:pPr>
            <w:r w:rsidRPr="00D2167B">
              <w:rPr>
                <w:rFonts w:asciiTheme="minorHAnsi" w:hAnsiTheme="minorHAnsi"/>
                <w:b/>
              </w:rPr>
              <w:t>Tır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F9F89" w14:textId="77777777" w:rsidR="00232056" w:rsidRPr="00D2167B" w:rsidRDefault="00232056" w:rsidP="00BB2677">
            <w:pPr>
              <w:jc w:val="center"/>
              <w:rPr>
                <w:rFonts w:asciiTheme="minorHAnsi" w:hAnsiTheme="minorHAnsi"/>
                <w:b/>
              </w:rPr>
            </w:pPr>
            <w:r w:rsidRPr="00D2167B">
              <w:rPr>
                <w:rFonts w:asciiTheme="minorHAnsi" w:hAnsiTheme="minorHAnsi"/>
                <w:b/>
              </w:rPr>
              <w:t>Gemi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8141F" w14:textId="77777777" w:rsidR="00232056" w:rsidRPr="00D2167B" w:rsidRDefault="00232056" w:rsidP="00BB2677">
            <w:pPr>
              <w:jc w:val="center"/>
              <w:rPr>
                <w:rFonts w:asciiTheme="minorHAnsi" w:hAnsiTheme="minorHAnsi"/>
                <w:b/>
              </w:rPr>
            </w:pPr>
            <w:r w:rsidRPr="00D2167B">
              <w:rPr>
                <w:rFonts w:asciiTheme="minorHAnsi" w:hAnsiTheme="minorHAnsi"/>
                <w:b/>
              </w:rPr>
              <w:t>Uçak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8E2CC" w14:textId="77777777" w:rsidR="00232056" w:rsidRPr="00D2167B" w:rsidRDefault="00232056" w:rsidP="00BB2677">
            <w:pPr>
              <w:jc w:val="center"/>
              <w:rPr>
                <w:rFonts w:asciiTheme="minorHAnsi" w:hAnsiTheme="minorHAnsi"/>
                <w:b/>
              </w:rPr>
            </w:pPr>
            <w:r w:rsidRPr="00D2167B">
              <w:rPr>
                <w:rFonts w:asciiTheme="minorHAnsi" w:hAnsiTheme="minorHAnsi"/>
                <w:b/>
              </w:rPr>
              <w:t>Konteyner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17790" w14:textId="77777777" w:rsidR="00232056" w:rsidRPr="00D2167B" w:rsidRDefault="00232056" w:rsidP="00BB2677">
            <w:pPr>
              <w:jc w:val="center"/>
              <w:rPr>
                <w:rFonts w:asciiTheme="minorHAnsi" w:hAnsiTheme="minorHAnsi"/>
                <w:b/>
              </w:rPr>
            </w:pPr>
            <w:r w:rsidRPr="00D2167B">
              <w:rPr>
                <w:rFonts w:asciiTheme="minorHAnsi" w:hAnsiTheme="minorHAnsi"/>
                <w:b/>
              </w:rPr>
              <w:t>Yolcu</w:t>
            </w:r>
          </w:p>
        </w:tc>
      </w:tr>
      <w:tr w:rsidR="00232056" w:rsidRPr="00D2167B" w14:paraId="1CE92CE4" w14:textId="77777777" w:rsidTr="00BB2677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B4A8" w14:textId="77777777" w:rsidR="00232056" w:rsidRPr="00D2167B" w:rsidRDefault="00232056" w:rsidP="00BB26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78A6A" w14:textId="77777777" w:rsidR="00232056" w:rsidRPr="00D2167B" w:rsidRDefault="00232056" w:rsidP="00BB2677">
            <w:pPr>
              <w:jc w:val="center"/>
              <w:rPr>
                <w:rFonts w:asciiTheme="minorHAnsi" w:hAnsiTheme="minorHAnsi"/>
                <w:b/>
              </w:rPr>
            </w:pPr>
            <w:r w:rsidRPr="00D2167B">
              <w:rPr>
                <w:rFonts w:asciiTheme="minorHAnsi" w:hAnsiTheme="minorHAnsi"/>
                <w:b/>
              </w:rPr>
              <w:t>Gelen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5E83C" w14:textId="77777777" w:rsidR="00232056" w:rsidRPr="00D2167B" w:rsidRDefault="00232056" w:rsidP="00BB2677">
            <w:pPr>
              <w:jc w:val="center"/>
              <w:rPr>
                <w:rFonts w:asciiTheme="minorHAnsi" w:hAnsiTheme="minorHAnsi"/>
                <w:b/>
              </w:rPr>
            </w:pPr>
            <w:r w:rsidRPr="00D2167B">
              <w:rPr>
                <w:rFonts w:asciiTheme="minorHAnsi" w:hAnsiTheme="minorHAnsi"/>
                <w:b/>
              </w:rPr>
              <w:t>Giden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B3CEF" w14:textId="77777777" w:rsidR="00232056" w:rsidRPr="00D2167B" w:rsidRDefault="00232056" w:rsidP="00BB2677">
            <w:pPr>
              <w:jc w:val="center"/>
              <w:rPr>
                <w:rFonts w:asciiTheme="minorHAnsi" w:hAnsiTheme="minorHAnsi"/>
                <w:b/>
              </w:rPr>
            </w:pPr>
            <w:r w:rsidRPr="00D2167B">
              <w:rPr>
                <w:rFonts w:asciiTheme="minorHAnsi" w:hAnsiTheme="minorHAnsi"/>
                <w:b/>
              </w:rPr>
              <w:t>Gelen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D6F51" w14:textId="77777777" w:rsidR="00232056" w:rsidRPr="00D2167B" w:rsidRDefault="00232056" w:rsidP="00BB2677">
            <w:pPr>
              <w:jc w:val="center"/>
              <w:rPr>
                <w:rFonts w:asciiTheme="minorHAnsi" w:hAnsiTheme="minorHAnsi"/>
                <w:b/>
              </w:rPr>
            </w:pPr>
            <w:r w:rsidRPr="00D2167B">
              <w:rPr>
                <w:rFonts w:asciiTheme="minorHAnsi" w:hAnsiTheme="minorHAnsi"/>
                <w:b/>
              </w:rPr>
              <w:t>Giden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4761B" w14:textId="77777777" w:rsidR="00232056" w:rsidRPr="00D2167B" w:rsidRDefault="00232056" w:rsidP="00BB2677">
            <w:pPr>
              <w:jc w:val="center"/>
              <w:rPr>
                <w:rFonts w:asciiTheme="minorHAnsi" w:hAnsiTheme="minorHAnsi"/>
                <w:b/>
              </w:rPr>
            </w:pPr>
            <w:r w:rsidRPr="00D2167B">
              <w:rPr>
                <w:rFonts w:asciiTheme="minorHAnsi" w:hAnsiTheme="minorHAnsi"/>
                <w:b/>
              </w:rPr>
              <w:t>Gelen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3B111" w14:textId="77777777" w:rsidR="00232056" w:rsidRPr="00D2167B" w:rsidRDefault="00232056" w:rsidP="00BB2677">
            <w:pPr>
              <w:jc w:val="center"/>
              <w:rPr>
                <w:rFonts w:asciiTheme="minorHAnsi" w:hAnsiTheme="minorHAnsi"/>
                <w:b/>
              </w:rPr>
            </w:pPr>
            <w:r w:rsidRPr="00D2167B">
              <w:rPr>
                <w:rFonts w:asciiTheme="minorHAnsi" w:hAnsiTheme="minorHAnsi"/>
                <w:b/>
              </w:rPr>
              <w:t>Giden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CA90D" w14:textId="77777777" w:rsidR="00232056" w:rsidRPr="00D2167B" w:rsidRDefault="00232056" w:rsidP="00BB2677">
            <w:pPr>
              <w:jc w:val="center"/>
              <w:rPr>
                <w:rFonts w:asciiTheme="minorHAnsi" w:hAnsiTheme="minorHAnsi"/>
                <w:b/>
              </w:rPr>
            </w:pPr>
            <w:r w:rsidRPr="00D2167B">
              <w:rPr>
                <w:rFonts w:asciiTheme="minorHAnsi" w:hAnsiTheme="minorHAnsi"/>
                <w:b/>
              </w:rPr>
              <w:t>Gelen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E2354" w14:textId="77777777" w:rsidR="00232056" w:rsidRPr="00D2167B" w:rsidRDefault="00232056" w:rsidP="00BB2677">
            <w:pPr>
              <w:jc w:val="center"/>
              <w:rPr>
                <w:rFonts w:asciiTheme="minorHAnsi" w:hAnsiTheme="minorHAnsi"/>
                <w:b/>
              </w:rPr>
            </w:pPr>
            <w:r w:rsidRPr="00D2167B">
              <w:rPr>
                <w:rFonts w:asciiTheme="minorHAnsi" w:hAnsiTheme="minorHAnsi"/>
                <w:b/>
              </w:rPr>
              <w:t>Giden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E0B8F" w14:textId="77777777" w:rsidR="00232056" w:rsidRPr="00D2167B" w:rsidRDefault="00232056" w:rsidP="00BB2677">
            <w:pPr>
              <w:jc w:val="center"/>
              <w:rPr>
                <w:rFonts w:asciiTheme="minorHAnsi" w:hAnsiTheme="minorHAnsi"/>
                <w:b/>
              </w:rPr>
            </w:pPr>
            <w:r w:rsidRPr="00D2167B">
              <w:rPr>
                <w:rFonts w:asciiTheme="minorHAnsi" w:hAnsiTheme="minorHAnsi"/>
                <w:b/>
              </w:rPr>
              <w:t>Gelen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E2FB7" w14:textId="77777777" w:rsidR="00232056" w:rsidRPr="00D2167B" w:rsidRDefault="00232056" w:rsidP="00BB2677">
            <w:pPr>
              <w:jc w:val="center"/>
              <w:rPr>
                <w:rFonts w:asciiTheme="minorHAnsi" w:hAnsiTheme="minorHAnsi"/>
                <w:b/>
              </w:rPr>
            </w:pPr>
            <w:r w:rsidRPr="00D2167B">
              <w:rPr>
                <w:rFonts w:asciiTheme="minorHAnsi" w:hAnsiTheme="minorHAnsi"/>
                <w:b/>
              </w:rPr>
              <w:t>Giden</w:t>
            </w:r>
          </w:p>
        </w:tc>
      </w:tr>
      <w:tr w:rsidR="004E0696" w:rsidRPr="00D2167B" w14:paraId="11BFDCAF" w14:textId="77777777" w:rsidTr="008B2905">
        <w:trPr>
          <w:trHeight w:val="40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BDD27" w14:textId="74C1EA88" w:rsidR="004E0696" w:rsidRPr="00D2167B" w:rsidRDefault="004E0696" w:rsidP="004E06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0843AF">
              <w:rPr>
                <w:rFonts w:asciiTheme="minorHAnsi" w:hAnsiTheme="minorHAnsi"/>
                <w:color w:val="000000" w:themeColor="text1"/>
              </w:rPr>
              <w:t>202</w:t>
            </w: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FEF19" w14:textId="163915FB" w:rsidR="004E0696" w:rsidRPr="00C1418F" w:rsidRDefault="004E0696" w:rsidP="004E0696">
            <w:pPr>
              <w:jc w:val="center"/>
              <w:textAlignment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41F7" w14:textId="5CDFF14E" w:rsidR="004E0696" w:rsidRPr="00C1418F" w:rsidRDefault="004E0696" w:rsidP="004E0696">
            <w:pPr>
              <w:jc w:val="center"/>
              <w:textAlignment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56D4" w14:textId="6EC6D4D5" w:rsidR="004E0696" w:rsidRPr="00C1418F" w:rsidRDefault="004E0696" w:rsidP="004E0696">
            <w:pPr>
              <w:jc w:val="center"/>
              <w:textAlignment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E266" w14:textId="176A9445" w:rsidR="004E0696" w:rsidRPr="00C1418F" w:rsidRDefault="004E0696" w:rsidP="004E0696">
            <w:pPr>
              <w:jc w:val="center"/>
              <w:textAlignment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45A9" w14:textId="230F277C" w:rsidR="004E0696" w:rsidRPr="00C1418F" w:rsidRDefault="004E0696" w:rsidP="004E0696">
            <w:pPr>
              <w:jc w:val="center"/>
              <w:textAlignment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3FBC" w14:textId="0FD2BFA7" w:rsidR="004E0696" w:rsidRPr="00C1418F" w:rsidRDefault="004E0696" w:rsidP="004E0696">
            <w:pPr>
              <w:jc w:val="center"/>
              <w:textAlignment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D2E3" w14:textId="7B0527BF" w:rsidR="004E0696" w:rsidRPr="00C1418F" w:rsidRDefault="004E0696" w:rsidP="004E0696">
            <w:pPr>
              <w:jc w:val="center"/>
              <w:textAlignment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FBCB" w14:textId="239DE273" w:rsidR="004E0696" w:rsidRPr="00C1418F" w:rsidRDefault="004E0696" w:rsidP="004E0696">
            <w:pPr>
              <w:jc w:val="center"/>
              <w:textAlignment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96D5" w14:textId="18FFAD09" w:rsidR="004E0696" w:rsidRPr="00C1418F" w:rsidRDefault="004E0696" w:rsidP="004E0696">
            <w:pPr>
              <w:jc w:val="center"/>
              <w:textAlignment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1511" w14:textId="7542A6A3" w:rsidR="004E0696" w:rsidRPr="00C1418F" w:rsidRDefault="004E0696" w:rsidP="004E0696">
            <w:pPr>
              <w:jc w:val="center"/>
              <w:textAlignment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4E0696" w:rsidRPr="00D2167B" w14:paraId="02CC0753" w14:textId="77777777" w:rsidTr="00F23573">
        <w:trPr>
          <w:trHeight w:val="40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1DF33" w14:textId="4E4F6B8D" w:rsidR="004E0696" w:rsidRPr="00D2167B" w:rsidRDefault="004E0696" w:rsidP="004E06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0843AF">
              <w:rPr>
                <w:rFonts w:asciiTheme="minorHAnsi" w:hAnsiTheme="minorHAnsi"/>
                <w:color w:val="000000" w:themeColor="text1"/>
              </w:rPr>
              <w:t>202</w:t>
            </w: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C4EC9" w14:textId="258FF332" w:rsidR="004E0696" w:rsidRPr="00C1418F" w:rsidRDefault="004E0696" w:rsidP="004E06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7C1D" w14:textId="15B3960B" w:rsidR="004E0696" w:rsidRPr="00C1418F" w:rsidRDefault="004E0696" w:rsidP="004E06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518F" w14:textId="0F56F2F7" w:rsidR="004E0696" w:rsidRPr="00C1418F" w:rsidRDefault="004E0696" w:rsidP="004E06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9970" w14:textId="654B2853" w:rsidR="004E0696" w:rsidRPr="00C1418F" w:rsidRDefault="004E0696" w:rsidP="004E06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4A44" w14:textId="6F4FD92B" w:rsidR="004E0696" w:rsidRPr="00C1418F" w:rsidRDefault="004E0696" w:rsidP="004E06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BE64" w14:textId="046D472A" w:rsidR="004E0696" w:rsidRPr="00C1418F" w:rsidRDefault="004E0696" w:rsidP="004E06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B1D5" w14:textId="0755DF89" w:rsidR="004E0696" w:rsidRPr="00C1418F" w:rsidRDefault="004E0696" w:rsidP="004E06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185D" w14:textId="60B7D43C" w:rsidR="004E0696" w:rsidRPr="00C1418F" w:rsidRDefault="004E0696" w:rsidP="004E06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7569" w14:textId="35F059F5" w:rsidR="004E0696" w:rsidRPr="00C1418F" w:rsidRDefault="004E0696" w:rsidP="004E06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1DE1" w14:textId="270CED17" w:rsidR="004E0696" w:rsidRPr="00C1418F" w:rsidRDefault="004E0696" w:rsidP="004E06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0696" w:rsidRPr="00D2167B" w14:paraId="69185339" w14:textId="77777777" w:rsidTr="00BB2677">
        <w:trPr>
          <w:trHeight w:val="40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1B2AC" w14:textId="57DDDBB5" w:rsidR="004E0696" w:rsidRPr="00D2167B" w:rsidRDefault="004E0696" w:rsidP="004E06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0843AF">
              <w:rPr>
                <w:rFonts w:asciiTheme="minorHAnsi" w:hAnsiTheme="minorHAnsi"/>
                <w:color w:val="000000" w:themeColor="text1"/>
              </w:rPr>
              <w:t>202</w:t>
            </w:r>
            <w:r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612E" w14:textId="1BE5D78A" w:rsidR="004E0696" w:rsidRPr="00C1418F" w:rsidRDefault="004E0696" w:rsidP="004E06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F362" w14:textId="158EA1E7" w:rsidR="004E0696" w:rsidRPr="00C1418F" w:rsidRDefault="004E0696" w:rsidP="004E06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CFFD" w14:textId="34F0D0FF" w:rsidR="004E0696" w:rsidRPr="00C1418F" w:rsidRDefault="004E0696" w:rsidP="004E06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1181" w14:textId="5AA988C5" w:rsidR="004E0696" w:rsidRPr="00C1418F" w:rsidRDefault="004E0696" w:rsidP="004E06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2740" w14:textId="77CEFC14" w:rsidR="004E0696" w:rsidRPr="00C1418F" w:rsidRDefault="004E0696" w:rsidP="004E06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B498" w14:textId="16CDFF7C" w:rsidR="004E0696" w:rsidRPr="00C1418F" w:rsidRDefault="004E0696" w:rsidP="004E06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E5E3" w14:textId="428C2E03" w:rsidR="004E0696" w:rsidRPr="00C1418F" w:rsidRDefault="004E0696" w:rsidP="004E06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17EB" w14:textId="7B59E3FC" w:rsidR="004E0696" w:rsidRPr="00C1418F" w:rsidRDefault="004E0696" w:rsidP="004E06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18649" w14:textId="07E51B6D" w:rsidR="004E0696" w:rsidRPr="00C1418F" w:rsidRDefault="004E0696" w:rsidP="004E06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7849" w14:textId="1E719EC8" w:rsidR="004E0696" w:rsidRPr="00C1418F" w:rsidRDefault="004E0696" w:rsidP="004E069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53D8F37" w14:textId="77777777" w:rsidR="007D2D25" w:rsidRDefault="00FB7B8B" w:rsidP="007D2D25">
      <w:pPr>
        <w:jc w:val="both"/>
        <w:outlineLvl w:val="0"/>
        <w:rPr>
          <w:bCs/>
          <w:sz w:val="22"/>
          <w:szCs w:val="22"/>
        </w:rPr>
      </w:pPr>
      <w:r w:rsidRPr="00A54CD4">
        <w:rPr>
          <w:rFonts w:asciiTheme="majorHAnsi" w:hAnsiTheme="majorHAnsi"/>
          <w:bCs/>
          <w:i/>
        </w:rPr>
        <w:t>*</w:t>
      </w:r>
      <w:r w:rsidRPr="00D2167B">
        <w:rPr>
          <w:bCs/>
          <w:sz w:val="22"/>
          <w:szCs w:val="22"/>
        </w:rPr>
        <w:t>Tüm veriler Bursa ili sınırları içerisinde hizmet vermekte olan Birimler bazında düzenlenmiştir.</w:t>
      </w:r>
    </w:p>
    <w:p w14:paraId="05AC2533" w14:textId="77777777" w:rsidR="008B2905" w:rsidRDefault="008B2905" w:rsidP="007D2D25">
      <w:pPr>
        <w:jc w:val="both"/>
        <w:outlineLvl w:val="0"/>
        <w:rPr>
          <w:bCs/>
          <w:sz w:val="22"/>
          <w:szCs w:val="22"/>
        </w:rPr>
      </w:pPr>
    </w:p>
    <w:p w14:paraId="381BBE70" w14:textId="77777777" w:rsidR="00842E5D" w:rsidRDefault="00842E5D" w:rsidP="00FB7B8B">
      <w:pPr>
        <w:jc w:val="both"/>
        <w:outlineLvl w:val="0"/>
        <w:rPr>
          <w:bCs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2977"/>
        <w:gridCol w:w="3686"/>
      </w:tblGrid>
      <w:tr w:rsidR="00842E5D" w:rsidRPr="00842E5D" w14:paraId="2EEC307D" w14:textId="77777777" w:rsidTr="002D3BBB">
        <w:trPr>
          <w:trHeight w:val="410"/>
        </w:trPr>
        <w:tc>
          <w:tcPr>
            <w:tcW w:w="36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5AF46" w14:textId="77777777" w:rsidR="00842E5D" w:rsidRPr="00842E5D" w:rsidRDefault="00842E5D" w:rsidP="002D3BBB">
            <w:pPr>
              <w:jc w:val="center"/>
              <w:outlineLvl w:val="0"/>
              <w:rPr>
                <w:rFonts w:asciiTheme="minorHAnsi" w:hAnsiTheme="minorHAnsi"/>
                <w:bCs/>
                <w:color w:val="000000"/>
              </w:rPr>
            </w:pPr>
            <w:r w:rsidRPr="00842E5D">
              <w:rPr>
                <w:rFonts w:asciiTheme="minorHAnsi" w:hAnsiTheme="minorHAnsi"/>
                <w:b/>
                <w:bCs/>
                <w:color w:val="000000"/>
              </w:rPr>
              <w:t>202</w:t>
            </w:r>
            <w:r w:rsidR="00AB01B6">
              <w:rPr>
                <w:rFonts w:asciiTheme="minorHAnsi" w:hAnsiTheme="minorHAnsi"/>
                <w:b/>
                <w:bCs/>
                <w:color w:val="000000"/>
              </w:rPr>
              <w:t>2</w:t>
            </w:r>
            <w:r w:rsidRPr="00842E5D">
              <w:rPr>
                <w:rFonts w:asciiTheme="minorHAnsi" w:hAnsiTheme="minorHAnsi"/>
                <w:b/>
                <w:bCs/>
                <w:color w:val="000000"/>
              </w:rPr>
              <w:t xml:space="preserve"> YILI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1C914" w14:textId="77777777" w:rsidR="00842E5D" w:rsidRPr="00842E5D" w:rsidRDefault="00842E5D" w:rsidP="002D3BBB">
            <w:pPr>
              <w:jc w:val="center"/>
              <w:outlineLvl w:val="0"/>
              <w:rPr>
                <w:rFonts w:asciiTheme="minorHAnsi" w:hAnsiTheme="minorHAnsi"/>
                <w:bCs/>
                <w:color w:val="000000"/>
              </w:rPr>
            </w:pPr>
            <w:r w:rsidRPr="00842E5D">
              <w:rPr>
                <w:rFonts w:asciiTheme="minorHAnsi" w:hAnsiTheme="minorHAnsi"/>
                <w:b/>
                <w:bCs/>
                <w:color w:val="000000"/>
              </w:rPr>
              <w:t>İTHALAT ($)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BC408" w14:textId="77777777" w:rsidR="00842E5D" w:rsidRPr="00842E5D" w:rsidRDefault="00842E5D" w:rsidP="002D3BBB">
            <w:pPr>
              <w:jc w:val="center"/>
              <w:outlineLvl w:val="0"/>
              <w:rPr>
                <w:rFonts w:asciiTheme="minorHAnsi" w:hAnsiTheme="minorHAnsi"/>
                <w:bCs/>
                <w:color w:val="000000"/>
              </w:rPr>
            </w:pPr>
            <w:r w:rsidRPr="00842E5D">
              <w:rPr>
                <w:rFonts w:asciiTheme="minorHAnsi" w:hAnsiTheme="minorHAnsi"/>
                <w:b/>
                <w:bCs/>
                <w:color w:val="000000"/>
              </w:rPr>
              <w:t>İHRACAT ($)</w:t>
            </w:r>
          </w:p>
        </w:tc>
      </w:tr>
      <w:tr w:rsidR="00842E5D" w:rsidRPr="00842E5D" w14:paraId="3E4B748F" w14:textId="77777777" w:rsidTr="002D3BBB">
        <w:trPr>
          <w:trHeight w:val="593"/>
        </w:trPr>
        <w:tc>
          <w:tcPr>
            <w:tcW w:w="36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0CED20" w14:textId="77777777" w:rsidR="00842E5D" w:rsidRPr="00842E5D" w:rsidRDefault="00842E5D" w:rsidP="002D3BBB">
            <w:pPr>
              <w:outlineLvl w:val="0"/>
              <w:rPr>
                <w:rFonts w:asciiTheme="minorHAnsi" w:hAnsiTheme="minorHAnsi"/>
                <w:bCs/>
                <w:color w:val="000000"/>
              </w:rPr>
            </w:pPr>
            <w:r w:rsidRPr="00842E5D">
              <w:rPr>
                <w:rFonts w:asciiTheme="minorHAnsi" w:hAnsiTheme="minorHAnsi"/>
                <w:bCs/>
                <w:color w:val="000000"/>
              </w:rPr>
              <w:t>Bursa Gümrük Müdürlüğü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1A391" w14:textId="6A8DA1D5" w:rsidR="00842E5D" w:rsidRPr="00C1418F" w:rsidRDefault="00842E5D" w:rsidP="002D3BBB">
            <w:pPr>
              <w:pStyle w:val="NormalWeb"/>
              <w:jc w:val="center"/>
              <w:textAlignment w:val="bottom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1CBB54" w14:textId="5B8A7A96" w:rsidR="00842E5D" w:rsidRPr="00C1418F" w:rsidRDefault="00842E5D" w:rsidP="002D3BBB">
            <w:pPr>
              <w:pStyle w:val="NormalWeb"/>
              <w:jc w:val="center"/>
              <w:textAlignment w:val="bottom"/>
              <w:rPr>
                <w:rFonts w:asciiTheme="minorHAnsi" w:hAnsiTheme="minorHAnsi" w:cstheme="minorHAnsi"/>
              </w:rPr>
            </w:pPr>
          </w:p>
        </w:tc>
      </w:tr>
      <w:tr w:rsidR="00842E5D" w:rsidRPr="00842E5D" w14:paraId="43E8DA6B" w14:textId="77777777" w:rsidTr="002D3BBB">
        <w:trPr>
          <w:trHeight w:val="621"/>
        </w:trPr>
        <w:tc>
          <w:tcPr>
            <w:tcW w:w="36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C37321" w14:textId="77777777" w:rsidR="00842E5D" w:rsidRPr="00842E5D" w:rsidRDefault="00842E5D" w:rsidP="002D3BBB">
            <w:pPr>
              <w:outlineLvl w:val="0"/>
              <w:rPr>
                <w:rFonts w:asciiTheme="minorHAnsi" w:hAnsiTheme="minorHAnsi"/>
                <w:bCs/>
                <w:color w:val="000000"/>
              </w:rPr>
            </w:pPr>
            <w:r w:rsidRPr="00842E5D">
              <w:rPr>
                <w:rFonts w:asciiTheme="minorHAnsi" w:hAnsiTheme="minorHAnsi"/>
                <w:bCs/>
                <w:color w:val="000000"/>
              </w:rPr>
              <w:t>Gemlik Gümrük Müdürlüğü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24A962" w14:textId="7CC3152B" w:rsidR="00842E5D" w:rsidRPr="00C1418F" w:rsidRDefault="00842E5D" w:rsidP="002D3BBB">
            <w:pPr>
              <w:pStyle w:val="NormalWeb"/>
              <w:jc w:val="center"/>
              <w:textAlignment w:val="bottom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82D9C2" w14:textId="5686644F" w:rsidR="00842E5D" w:rsidRPr="00C1418F" w:rsidRDefault="00842E5D" w:rsidP="002D3BBB">
            <w:pPr>
              <w:pStyle w:val="NormalWeb"/>
              <w:jc w:val="center"/>
              <w:textAlignment w:val="bottom"/>
              <w:rPr>
                <w:rFonts w:asciiTheme="minorHAnsi" w:hAnsiTheme="minorHAnsi" w:cstheme="minorHAnsi"/>
              </w:rPr>
            </w:pPr>
          </w:p>
        </w:tc>
      </w:tr>
      <w:tr w:rsidR="00842E5D" w:rsidRPr="00842E5D" w14:paraId="54D42DD8" w14:textId="77777777" w:rsidTr="002D3BBB">
        <w:trPr>
          <w:trHeight w:val="513"/>
        </w:trPr>
        <w:tc>
          <w:tcPr>
            <w:tcW w:w="36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1006EC" w14:textId="77777777" w:rsidR="00842E5D" w:rsidRPr="00842E5D" w:rsidRDefault="00842E5D" w:rsidP="002D3BBB">
            <w:pPr>
              <w:outlineLvl w:val="0"/>
              <w:rPr>
                <w:rFonts w:asciiTheme="minorHAnsi" w:hAnsiTheme="minorHAnsi"/>
                <w:bCs/>
                <w:color w:val="000000"/>
              </w:rPr>
            </w:pPr>
            <w:r w:rsidRPr="00842E5D">
              <w:rPr>
                <w:rFonts w:asciiTheme="minorHAnsi" w:hAnsiTheme="minorHAnsi"/>
                <w:bCs/>
                <w:color w:val="000000"/>
              </w:rPr>
              <w:t>Mudanya Gümrük Müdürlüğü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E67396" w14:textId="7B52D2F3" w:rsidR="00842E5D" w:rsidRPr="00C1418F" w:rsidRDefault="00842E5D" w:rsidP="002D3BBB">
            <w:pPr>
              <w:pStyle w:val="NormalWeb"/>
              <w:jc w:val="center"/>
              <w:textAlignment w:val="bottom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ED11E4" w14:textId="63101718" w:rsidR="00842E5D" w:rsidRPr="00C1418F" w:rsidRDefault="00842E5D" w:rsidP="002D3BBB">
            <w:pPr>
              <w:pStyle w:val="NormalWeb"/>
              <w:jc w:val="center"/>
              <w:textAlignment w:val="bottom"/>
              <w:rPr>
                <w:rFonts w:asciiTheme="minorHAnsi" w:hAnsiTheme="minorHAnsi" w:cstheme="minorHAnsi"/>
              </w:rPr>
            </w:pPr>
          </w:p>
        </w:tc>
      </w:tr>
      <w:tr w:rsidR="00842E5D" w:rsidRPr="00842E5D" w14:paraId="0267803B" w14:textId="77777777" w:rsidTr="002D3BBB">
        <w:trPr>
          <w:trHeight w:val="513"/>
        </w:trPr>
        <w:tc>
          <w:tcPr>
            <w:tcW w:w="36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EFA563" w14:textId="77777777" w:rsidR="00842E5D" w:rsidRPr="00842E5D" w:rsidRDefault="00842E5D" w:rsidP="002D3BBB">
            <w:pPr>
              <w:outlineLvl w:val="0"/>
              <w:rPr>
                <w:rFonts w:asciiTheme="minorHAnsi" w:hAnsiTheme="minorHAnsi"/>
                <w:bCs/>
                <w:color w:val="000000"/>
              </w:rPr>
            </w:pPr>
            <w:r w:rsidRPr="00842E5D">
              <w:rPr>
                <w:rFonts w:asciiTheme="minorHAnsi" w:hAnsiTheme="minorHAnsi"/>
                <w:bCs/>
                <w:color w:val="000000"/>
              </w:rPr>
              <w:t>İnegöl Gümrük Müdürlüğü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A8B2B7" w14:textId="78194D6D" w:rsidR="00842E5D" w:rsidRPr="00C1418F" w:rsidRDefault="00842E5D" w:rsidP="002D3BBB">
            <w:pPr>
              <w:pStyle w:val="NormalWeb"/>
              <w:jc w:val="center"/>
              <w:textAlignment w:val="bottom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DCD1C1" w14:textId="3373AF50" w:rsidR="00842E5D" w:rsidRPr="00C1418F" w:rsidRDefault="00842E5D" w:rsidP="002D3BBB">
            <w:pPr>
              <w:pStyle w:val="NormalWeb"/>
              <w:jc w:val="center"/>
              <w:textAlignment w:val="bottom"/>
              <w:rPr>
                <w:rFonts w:asciiTheme="minorHAnsi" w:hAnsiTheme="minorHAnsi" w:cstheme="minorHAnsi"/>
              </w:rPr>
            </w:pPr>
          </w:p>
        </w:tc>
      </w:tr>
      <w:tr w:rsidR="00842E5D" w:rsidRPr="00842E5D" w14:paraId="04967F8B" w14:textId="77777777" w:rsidTr="004C114D">
        <w:trPr>
          <w:trHeight w:val="541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F03DD" w14:textId="77777777" w:rsidR="00842E5D" w:rsidRPr="00842E5D" w:rsidRDefault="00842E5D" w:rsidP="002D3BBB">
            <w:pPr>
              <w:jc w:val="right"/>
              <w:outlineLvl w:val="0"/>
              <w:rPr>
                <w:rFonts w:asciiTheme="minorHAnsi" w:hAnsiTheme="minorHAnsi"/>
                <w:b/>
                <w:bCs/>
                <w:color w:val="000000"/>
              </w:rPr>
            </w:pPr>
            <w:r w:rsidRPr="00842E5D">
              <w:rPr>
                <w:rFonts w:asciiTheme="minorHAnsi" w:hAnsiTheme="minorHAnsi"/>
                <w:b/>
                <w:bCs/>
                <w:color w:val="000000"/>
              </w:rPr>
              <w:t>GENEL TOPLAM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342A79" w14:textId="3ACC0FF2" w:rsidR="00842E5D" w:rsidRPr="00C1418F" w:rsidRDefault="00842E5D" w:rsidP="002D3BBB">
            <w:pPr>
              <w:pStyle w:val="NormalWeb"/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4E5819" w14:textId="7DBC45BB" w:rsidR="00842E5D" w:rsidRPr="00C1418F" w:rsidRDefault="00842E5D" w:rsidP="002D3BBB">
            <w:pPr>
              <w:pStyle w:val="NormalWeb"/>
              <w:jc w:val="center"/>
              <w:textAlignment w:val="bottom"/>
              <w:rPr>
                <w:rFonts w:asciiTheme="minorHAnsi" w:hAnsiTheme="minorHAnsi" w:cs="Arial"/>
              </w:rPr>
            </w:pPr>
          </w:p>
        </w:tc>
      </w:tr>
    </w:tbl>
    <w:p w14:paraId="1CA79D6A" w14:textId="77777777" w:rsidR="00633728" w:rsidRDefault="005E003D" w:rsidP="005E003D">
      <w:pPr>
        <w:jc w:val="both"/>
        <w:outlineLvl w:val="0"/>
        <w:rPr>
          <w:bCs/>
          <w:sz w:val="22"/>
          <w:szCs w:val="22"/>
        </w:rPr>
      </w:pPr>
      <w:r w:rsidRPr="00003C8C">
        <w:rPr>
          <w:rFonts w:asciiTheme="majorHAnsi" w:hAnsiTheme="majorHAnsi"/>
          <w:bCs/>
          <w:i/>
        </w:rPr>
        <w:t>*</w:t>
      </w:r>
      <w:r w:rsidRPr="00842E5D">
        <w:rPr>
          <w:bCs/>
          <w:sz w:val="22"/>
          <w:szCs w:val="22"/>
        </w:rPr>
        <w:t>Tüm veriler Bursa ili sınırları içerisinde hizmet vermekte olan Birimler bazında düzenlenmiştir.</w:t>
      </w:r>
    </w:p>
    <w:p w14:paraId="654E9B89" w14:textId="77777777" w:rsidR="008B2905" w:rsidRDefault="008B2905" w:rsidP="005E003D">
      <w:pPr>
        <w:jc w:val="both"/>
        <w:outlineLvl w:val="0"/>
        <w:rPr>
          <w:bCs/>
          <w:sz w:val="22"/>
          <w:szCs w:val="22"/>
        </w:rPr>
      </w:pPr>
    </w:p>
    <w:tbl>
      <w:tblPr>
        <w:tblW w:w="1055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4252"/>
        <w:gridCol w:w="3894"/>
      </w:tblGrid>
      <w:tr w:rsidR="0024006B" w:rsidRPr="00842E5D" w14:paraId="7EE8CD31" w14:textId="77777777" w:rsidTr="0024006B">
        <w:trPr>
          <w:trHeight w:val="319"/>
        </w:trPr>
        <w:tc>
          <w:tcPr>
            <w:tcW w:w="10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C65C4" w14:textId="77777777" w:rsidR="0024006B" w:rsidRPr="00842E5D" w:rsidRDefault="0024006B" w:rsidP="0024006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42E5D">
              <w:rPr>
                <w:rFonts w:asciiTheme="minorHAnsi" w:hAnsiTheme="minorHAnsi"/>
                <w:b/>
                <w:bCs/>
              </w:rPr>
              <w:t>Ticaret istatistikleri</w:t>
            </w:r>
            <w:r w:rsidR="00643E88" w:rsidRPr="00842E5D">
              <w:rPr>
                <w:rFonts w:asciiTheme="minorHAnsi" w:hAnsiTheme="minorHAnsi"/>
                <w:b/>
                <w:bCs/>
              </w:rPr>
              <w:t xml:space="preserve"> (BURSA İLİ)</w:t>
            </w:r>
          </w:p>
        </w:tc>
      </w:tr>
      <w:tr w:rsidR="0024006B" w:rsidRPr="00842E5D" w14:paraId="37E85382" w14:textId="77777777" w:rsidTr="0024006B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4CB75" w14:textId="77777777" w:rsidR="0024006B" w:rsidRPr="00842E5D" w:rsidRDefault="0024006B" w:rsidP="0024006B">
            <w:pPr>
              <w:jc w:val="center"/>
              <w:rPr>
                <w:rFonts w:asciiTheme="minorHAnsi" w:hAnsiTheme="minorHAnsi"/>
                <w:b/>
              </w:rPr>
            </w:pPr>
            <w:r w:rsidRPr="00842E5D">
              <w:rPr>
                <w:rFonts w:asciiTheme="minorHAnsi" w:hAnsiTheme="minorHAnsi"/>
                <w:b/>
              </w:rPr>
              <w:t>Yıl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E2EAE" w14:textId="77777777" w:rsidR="0024006B" w:rsidRPr="00842E5D" w:rsidRDefault="0024006B" w:rsidP="0024006B">
            <w:pPr>
              <w:jc w:val="center"/>
              <w:rPr>
                <w:rFonts w:asciiTheme="minorHAnsi" w:hAnsiTheme="minorHAnsi"/>
                <w:b/>
              </w:rPr>
            </w:pPr>
            <w:r w:rsidRPr="00842E5D">
              <w:rPr>
                <w:rFonts w:asciiTheme="minorHAnsi" w:hAnsiTheme="minorHAnsi"/>
                <w:b/>
              </w:rPr>
              <w:t>İthalat</w:t>
            </w:r>
            <w:r w:rsidR="00345348">
              <w:rPr>
                <w:rFonts w:asciiTheme="minorHAnsi" w:hAnsiTheme="minorHAnsi"/>
                <w:b/>
              </w:rPr>
              <w:t xml:space="preserve"> ($)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1A79F" w14:textId="77777777" w:rsidR="0024006B" w:rsidRPr="00842E5D" w:rsidRDefault="0024006B" w:rsidP="0024006B">
            <w:pPr>
              <w:jc w:val="center"/>
              <w:rPr>
                <w:rFonts w:asciiTheme="minorHAnsi" w:hAnsiTheme="minorHAnsi"/>
                <w:b/>
              </w:rPr>
            </w:pPr>
            <w:r w:rsidRPr="00842E5D">
              <w:rPr>
                <w:rFonts w:asciiTheme="minorHAnsi" w:hAnsiTheme="minorHAnsi"/>
                <w:b/>
              </w:rPr>
              <w:t>İhracat</w:t>
            </w:r>
            <w:r w:rsidR="00345348">
              <w:rPr>
                <w:rFonts w:asciiTheme="minorHAnsi" w:hAnsiTheme="minorHAnsi"/>
                <w:b/>
              </w:rPr>
              <w:t xml:space="preserve"> ($)</w:t>
            </w:r>
          </w:p>
        </w:tc>
      </w:tr>
      <w:tr w:rsidR="004E0696" w:rsidRPr="00842E5D" w14:paraId="4E316555" w14:textId="77777777" w:rsidTr="00633728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86669" w14:textId="7E295347" w:rsidR="004E0696" w:rsidRPr="00D2167B" w:rsidRDefault="004E0696" w:rsidP="004E06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0843AF">
              <w:rPr>
                <w:rFonts w:asciiTheme="minorHAnsi" w:hAnsiTheme="minorHAnsi"/>
                <w:color w:val="000000" w:themeColor="text1"/>
              </w:rPr>
              <w:t>202</w:t>
            </w: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AF3A" w14:textId="3A83A239" w:rsidR="004E0696" w:rsidRPr="00C1418F" w:rsidRDefault="004E0696" w:rsidP="004E0696">
            <w:pPr>
              <w:pStyle w:val="NormalWeb"/>
              <w:jc w:val="center"/>
              <w:rPr>
                <w:rFonts w:asciiTheme="minorHAnsi" w:hAnsiTheme="minorHAnsi" w:cstheme="minorHAnsi"/>
                <w:szCs w:val="36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F8D2" w14:textId="49A0D7CD" w:rsidR="004E0696" w:rsidRPr="00C1418F" w:rsidRDefault="004E0696" w:rsidP="004E0696">
            <w:pPr>
              <w:pStyle w:val="NormalWeb"/>
              <w:jc w:val="center"/>
              <w:rPr>
                <w:rFonts w:asciiTheme="minorHAnsi" w:hAnsiTheme="minorHAnsi" w:cstheme="minorHAnsi"/>
                <w:szCs w:val="36"/>
              </w:rPr>
            </w:pPr>
          </w:p>
        </w:tc>
      </w:tr>
      <w:tr w:rsidR="004E0696" w:rsidRPr="00842E5D" w14:paraId="1CC96307" w14:textId="77777777" w:rsidTr="00AB60E4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94DF0" w14:textId="126CC441" w:rsidR="004E0696" w:rsidRPr="00D2167B" w:rsidRDefault="004E0696" w:rsidP="004E06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0843AF">
              <w:rPr>
                <w:rFonts w:asciiTheme="minorHAnsi" w:hAnsiTheme="minorHAnsi"/>
                <w:color w:val="000000" w:themeColor="text1"/>
              </w:rPr>
              <w:t>202</w:t>
            </w: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C4C7" w14:textId="1C2678DF" w:rsidR="004E0696" w:rsidRPr="00C1418F" w:rsidRDefault="004E0696" w:rsidP="004E0696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0945" w14:textId="66F33ADF" w:rsidR="004E0696" w:rsidRPr="00C1418F" w:rsidRDefault="004E0696" w:rsidP="004E0696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4E0696" w:rsidRPr="00842E5D" w14:paraId="19ECC7FE" w14:textId="77777777" w:rsidTr="00E10F1E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8B78A" w14:textId="71B1B605" w:rsidR="004E0696" w:rsidRPr="00D2167B" w:rsidRDefault="004E0696" w:rsidP="004E0696">
            <w:pPr>
              <w:jc w:val="center"/>
              <w:rPr>
                <w:rFonts w:asciiTheme="minorHAnsi" w:hAnsiTheme="minorHAnsi"/>
                <w:color w:val="000000"/>
              </w:rPr>
            </w:pPr>
            <w:r w:rsidRPr="000843AF">
              <w:rPr>
                <w:rFonts w:asciiTheme="minorHAnsi" w:hAnsiTheme="minorHAnsi"/>
                <w:color w:val="000000" w:themeColor="text1"/>
              </w:rPr>
              <w:t>202</w:t>
            </w:r>
            <w:r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62B96" w14:textId="5D937A66" w:rsidR="004E0696" w:rsidRPr="00C1418F" w:rsidRDefault="004E0696" w:rsidP="004E0696">
            <w:pPr>
              <w:pStyle w:val="NormalWeb"/>
              <w:jc w:val="center"/>
              <w:textAlignment w:val="bottom"/>
              <w:rPr>
                <w:rFonts w:asciiTheme="minorHAnsi" w:hAnsiTheme="minorHAnsi" w:cstheme="minorHAnsi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D61D" w14:textId="0AF7C028" w:rsidR="004E0696" w:rsidRPr="00C1418F" w:rsidRDefault="004E0696" w:rsidP="004E0696">
            <w:pPr>
              <w:pStyle w:val="NormalWeb"/>
              <w:jc w:val="center"/>
              <w:textAlignment w:val="bottom"/>
              <w:rPr>
                <w:rFonts w:asciiTheme="minorHAnsi" w:hAnsiTheme="minorHAnsi" w:cstheme="minorHAnsi"/>
              </w:rPr>
            </w:pPr>
          </w:p>
        </w:tc>
      </w:tr>
    </w:tbl>
    <w:p w14:paraId="2BC10A41" w14:textId="77777777" w:rsidR="00633728" w:rsidRDefault="00FB7B8B" w:rsidP="0024006B">
      <w:pPr>
        <w:jc w:val="both"/>
        <w:outlineLvl w:val="0"/>
        <w:rPr>
          <w:bCs/>
          <w:sz w:val="22"/>
          <w:szCs w:val="22"/>
        </w:rPr>
      </w:pPr>
      <w:r w:rsidRPr="00842E5D">
        <w:rPr>
          <w:bCs/>
          <w:sz w:val="22"/>
          <w:szCs w:val="22"/>
        </w:rPr>
        <w:t>*Tüm veriler Bursa ili sınırları içerisinde hizmet vermekte olan Birimler bazında düzenlenmişti</w:t>
      </w:r>
      <w:r w:rsidR="00196D5C">
        <w:rPr>
          <w:bCs/>
          <w:sz w:val="22"/>
          <w:szCs w:val="22"/>
        </w:rPr>
        <w:t>r.</w:t>
      </w:r>
    </w:p>
    <w:p w14:paraId="27B3352F" w14:textId="77777777" w:rsidR="00B9350D" w:rsidRDefault="00B9350D" w:rsidP="0024006B">
      <w:pPr>
        <w:jc w:val="both"/>
        <w:outlineLvl w:val="0"/>
        <w:rPr>
          <w:bCs/>
          <w:sz w:val="22"/>
          <w:szCs w:val="22"/>
        </w:rPr>
      </w:pPr>
    </w:p>
    <w:p w14:paraId="210C1030" w14:textId="7DCB79E9" w:rsidR="00B9350D" w:rsidRDefault="00B9350D" w:rsidP="0024006B">
      <w:pPr>
        <w:jc w:val="both"/>
        <w:outlineLvl w:val="0"/>
        <w:rPr>
          <w:bCs/>
          <w:sz w:val="22"/>
          <w:szCs w:val="22"/>
        </w:rPr>
      </w:pPr>
    </w:p>
    <w:p w14:paraId="0210DE34" w14:textId="77777777" w:rsidR="004E0696" w:rsidRDefault="004E0696" w:rsidP="0024006B">
      <w:pPr>
        <w:jc w:val="both"/>
        <w:outlineLvl w:val="0"/>
        <w:rPr>
          <w:bCs/>
          <w:sz w:val="22"/>
          <w:szCs w:val="22"/>
        </w:rPr>
      </w:pPr>
    </w:p>
    <w:p w14:paraId="66D5B92F" w14:textId="77777777" w:rsidR="00633728" w:rsidRDefault="00633728" w:rsidP="0024006B">
      <w:pPr>
        <w:jc w:val="both"/>
        <w:outlineLvl w:val="0"/>
        <w:rPr>
          <w:bCs/>
          <w:sz w:val="22"/>
          <w:szCs w:val="22"/>
        </w:rPr>
      </w:pPr>
    </w:p>
    <w:tbl>
      <w:tblPr>
        <w:tblW w:w="1055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410"/>
        <w:gridCol w:w="2126"/>
        <w:gridCol w:w="2051"/>
      </w:tblGrid>
      <w:tr w:rsidR="0024006B" w:rsidRPr="007F70DC" w14:paraId="01E40F2E" w14:textId="77777777" w:rsidTr="00283733">
        <w:trPr>
          <w:trHeight w:val="4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E1F4F" w14:textId="77777777" w:rsidR="0024006B" w:rsidRPr="007F70DC" w:rsidRDefault="0024006B" w:rsidP="0024006B">
            <w:pPr>
              <w:jc w:val="center"/>
              <w:rPr>
                <w:rFonts w:asciiTheme="majorHAnsi" w:hAnsiTheme="majorHAnsi"/>
              </w:rPr>
            </w:pPr>
            <w:r w:rsidRPr="007F70DC">
              <w:rPr>
                <w:rFonts w:asciiTheme="majorHAnsi" w:hAnsiTheme="majorHAnsi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EE5E" w14:textId="5EDE9FC6" w:rsidR="0024006B" w:rsidRPr="003C721B" w:rsidRDefault="00283733" w:rsidP="0024006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6FBB" w14:textId="57098C47" w:rsidR="0024006B" w:rsidRPr="003C721B" w:rsidRDefault="00283733" w:rsidP="0024006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2022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1BD9" w14:textId="60BD957F" w:rsidR="0024006B" w:rsidRPr="003C721B" w:rsidRDefault="00283733" w:rsidP="0024006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2023</w:t>
            </w:r>
          </w:p>
        </w:tc>
      </w:tr>
      <w:tr w:rsidR="00633728" w:rsidRPr="007F70DC" w14:paraId="09E92AC1" w14:textId="77777777" w:rsidTr="0018677A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705CB" w14:textId="77777777" w:rsidR="00633728" w:rsidRPr="007F70DC" w:rsidRDefault="00633728" w:rsidP="00633728">
            <w:pPr>
              <w:rPr>
                <w:rFonts w:asciiTheme="majorHAnsi" w:hAnsiTheme="majorHAnsi"/>
              </w:rPr>
            </w:pPr>
            <w:r w:rsidRPr="007F70DC">
              <w:rPr>
                <w:rFonts w:asciiTheme="majorHAnsi" w:hAnsiTheme="majorHAnsi"/>
              </w:rPr>
              <w:t>İhracatın İthalatı Karşılama Oranı</w:t>
            </w:r>
            <w:r>
              <w:rPr>
                <w:rFonts w:asciiTheme="majorHAnsi" w:hAnsiTheme="majorHAnsi"/>
              </w:rPr>
              <w:t xml:space="preserve">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0B6C" w14:textId="0337F31C" w:rsidR="00633728" w:rsidRPr="00C1418F" w:rsidRDefault="00633728" w:rsidP="00633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1470" w14:textId="3A58FEE9" w:rsidR="00633728" w:rsidRPr="00C1418F" w:rsidRDefault="00633728" w:rsidP="006337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DD3D" w14:textId="386FF6BA" w:rsidR="00633728" w:rsidRPr="00C1418F" w:rsidRDefault="00633728" w:rsidP="00633728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119ED6D" w14:textId="77777777" w:rsidR="004C114D" w:rsidRPr="00AB28EE" w:rsidRDefault="00FB7B8B" w:rsidP="00FB7B8B">
      <w:pPr>
        <w:jc w:val="both"/>
        <w:outlineLvl w:val="0"/>
        <w:rPr>
          <w:bCs/>
          <w:sz w:val="22"/>
          <w:szCs w:val="22"/>
        </w:rPr>
      </w:pPr>
      <w:r w:rsidRPr="00003C8C">
        <w:rPr>
          <w:rFonts w:asciiTheme="majorHAnsi" w:hAnsiTheme="majorHAnsi"/>
          <w:bCs/>
          <w:i/>
        </w:rPr>
        <w:t>*</w:t>
      </w:r>
      <w:r w:rsidRPr="00AB28EE">
        <w:rPr>
          <w:bCs/>
          <w:sz w:val="22"/>
          <w:szCs w:val="22"/>
        </w:rPr>
        <w:t>Tüm veriler Bursa ili sınırları içerisinde hizmet vermekte olan Birimler bazında düzenlenmiştir</w:t>
      </w:r>
      <w:r w:rsidR="00AB28EE">
        <w:rPr>
          <w:bCs/>
          <w:sz w:val="22"/>
          <w:szCs w:val="22"/>
        </w:rPr>
        <w:t>.</w:t>
      </w:r>
    </w:p>
    <w:p w14:paraId="6AB65B17" w14:textId="77777777" w:rsidR="000E0F43" w:rsidRPr="00AB28EE" w:rsidRDefault="000E0F43" w:rsidP="00FB7B8B">
      <w:pPr>
        <w:jc w:val="both"/>
        <w:outlineLvl w:val="0"/>
        <w:rPr>
          <w:bCs/>
          <w:i/>
          <w:sz w:val="22"/>
          <w:szCs w:val="22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27"/>
        <w:gridCol w:w="1985"/>
        <w:gridCol w:w="2126"/>
        <w:gridCol w:w="2051"/>
        <w:gridCol w:w="926"/>
        <w:gridCol w:w="1134"/>
      </w:tblGrid>
      <w:tr w:rsidR="007D2D25" w:rsidRPr="006E656C" w14:paraId="4EC1BCC2" w14:textId="77777777" w:rsidTr="0011210F">
        <w:trPr>
          <w:trHeight w:val="684"/>
        </w:trPr>
        <w:tc>
          <w:tcPr>
            <w:tcW w:w="10349" w:type="dxa"/>
            <w:gridSpan w:val="6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0D18228" w14:textId="77777777" w:rsidR="007D2D25" w:rsidRPr="006E656C" w:rsidRDefault="007D2D25" w:rsidP="0011210F">
            <w:pPr>
              <w:jc w:val="both"/>
              <w:outlineLvl w:val="0"/>
              <w:rPr>
                <w:rFonts w:ascii="Calibri" w:hAnsi="Calibri" w:cs="Calibri"/>
                <w:bCs/>
                <w:i/>
                <w:color w:val="000000"/>
              </w:rPr>
            </w:pPr>
          </w:p>
          <w:p w14:paraId="307B1B96" w14:textId="77777777" w:rsidR="007D2D25" w:rsidRPr="006E656C" w:rsidRDefault="007D2D25" w:rsidP="0011210F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  <w:r w:rsidRPr="006E656C">
              <w:rPr>
                <w:rFonts w:ascii="Calibri" w:hAnsi="Calibri" w:cs="Calibri"/>
                <w:b/>
                <w:bCs/>
                <w:color w:val="000000"/>
              </w:rPr>
              <w:t>Toplam İthalat-Toplam İhracat Verileri (Uludağ Gümrük ve Dış Ticaret Bölge Müdürlüğü)</w:t>
            </w:r>
          </w:p>
          <w:p w14:paraId="7DDE286C" w14:textId="77777777" w:rsidR="007D2D25" w:rsidRPr="006E656C" w:rsidRDefault="007D2D25" w:rsidP="0011210F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83733" w:rsidRPr="006E656C" w14:paraId="338A16C3" w14:textId="77777777" w:rsidTr="00283733">
        <w:trPr>
          <w:trHeight w:val="684"/>
        </w:trPr>
        <w:tc>
          <w:tcPr>
            <w:tcW w:w="2127" w:type="dxa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32C53" w14:textId="77777777" w:rsidR="00283733" w:rsidRPr="006E656C" w:rsidRDefault="00283733" w:rsidP="00283733">
            <w:pPr>
              <w:jc w:val="both"/>
              <w:outlineLvl w:val="0"/>
              <w:rPr>
                <w:rFonts w:ascii="Calibri" w:hAnsi="Calibri" w:cs="Calibri"/>
                <w:bCs/>
                <w:color w:val="000000"/>
              </w:rPr>
            </w:pPr>
            <w:r w:rsidRPr="006E656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27861CA" w14:textId="240FD237" w:rsidR="00283733" w:rsidRPr="006E656C" w:rsidRDefault="00283733" w:rsidP="00283733">
            <w:pPr>
              <w:ind w:left="-212" w:firstLine="212"/>
              <w:jc w:val="center"/>
              <w:outlineLvl w:val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2021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F4C631D" w14:textId="0E0050E4" w:rsidR="00283733" w:rsidRPr="006E656C" w:rsidRDefault="00283733" w:rsidP="00283733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2022</w:t>
            </w:r>
          </w:p>
        </w:tc>
        <w:tc>
          <w:tcPr>
            <w:tcW w:w="2051" w:type="dxa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0833C7B" w14:textId="3D2BE430" w:rsidR="00283733" w:rsidRPr="006E656C" w:rsidRDefault="00283733" w:rsidP="00283733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2023</w:t>
            </w:r>
          </w:p>
        </w:tc>
        <w:tc>
          <w:tcPr>
            <w:tcW w:w="92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5B418B8" w14:textId="7581CAC4" w:rsidR="00283733" w:rsidRPr="006E656C" w:rsidRDefault="00283733" w:rsidP="00283733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  <w:r w:rsidRPr="006E656C">
              <w:rPr>
                <w:rFonts w:ascii="Calibri" w:hAnsi="Calibri" w:cs="Calibri"/>
                <w:b/>
                <w:bCs/>
                <w:color w:val="000000"/>
              </w:rPr>
              <w:t>-20</w:t>
            </w: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  <w:p w14:paraId="0925231D" w14:textId="77777777" w:rsidR="00283733" w:rsidRPr="006E656C" w:rsidRDefault="00283733" w:rsidP="00283733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</w:rPr>
            </w:pPr>
            <w:r w:rsidRPr="006E656C">
              <w:rPr>
                <w:rFonts w:ascii="Calibri" w:hAnsi="Calibri" w:cs="Calibri"/>
                <w:b/>
                <w:bCs/>
                <w:color w:val="000000"/>
              </w:rPr>
              <w:t>FARK %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70" w:type="dxa"/>
              <w:right w:w="70" w:type="dxa"/>
            </w:tcMar>
            <w:vAlign w:val="center"/>
            <w:hideMark/>
          </w:tcPr>
          <w:p w14:paraId="70C0C1F6" w14:textId="70542611" w:rsidR="00283733" w:rsidRPr="006E656C" w:rsidRDefault="00283733" w:rsidP="00283733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2022-2023</w:t>
            </w:r>
          </w:p>
          <w:p w14:paraId="2DDDDD93" w14:textId="77777777" w:rsidR="00283733" w:rsidRPr="006E656C" w:rsidRDefault="00283733" w:rsidP="00283733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</w:rPr>
            </w:pPr>
            <w:r w:rsidRPr="006E656C">
              <w:rPr>
                <w:rFonts w:ascii="Calibri" w:hAnsi="Calibri" w:cs="Calibri"/>
                <w:b/>
                <w:bCs/>
                <w:color w:val="000000"/>
              </w:rPr>
              <w:t>FARK %</w:t>
            </w:r>
          </w:p>
        </w:tc>
      </w:tr>
      <w:tr w:rsidR="00283733" w:rsidRPr="006E656C" w14:paraId="08632690" w14:textId="77777777" w:rsidTr="00AB60E4">
        <w:trPr>
          <w:trHeight w:val="606"/>
        </w:trPr>
        <w:tc>
          <w:tcPr>
            <w:tcW w:w="212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7FFD2" w14:textId="77777777" w:rsidR="00283733" w:rsidRPr="006E656C" w:rsidRDefault="00283733" w:rsidP="00283733">
            <w:pPr>
              <w:jc w:val="both"/>
              <w:outlineLvl w:val="0"/>
              <w:rPr>
                <w:rFonts w:ascii="Calibri" w:hAnsi="Calibri" w:cs="Calibri"/>
                <w:bCs/>
                <w:color w:val="000000"/>
              </w:rPr>
            </w:pPr>
            <w:r w:rsidRPr="006E656C">
              <w:rPr>
                <w:rFonts w:ascii="Calibri" w:hAnsi="Calibri" w:cs="Calibri"/>
                <w:b/>
                <w:bCs/>
                <w:color w:val="000000"/>
              </w:rPr>
              <w:t>Toplam ithalat ($)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14:paraId="093DF1FC" w14:textId="750F4E6D" w:rsidR="00283733" w:rsidRPr="00C1418F" w:rsidRDefault="00283733" w:rsidP="00283733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8790A18" w14:textId="7043D355" w:rsidR="00283733" w:rsidRPr="00C1418F" w:rsidRDefault="00283733" w:rsidP="00283733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0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6850160" w14:textId="3F210183" w:rsidR="00283733" w:rsidRPr="00C1418F" w:rsidRDefault="00283733" w:rsidP="00283733">
            <w:pPr>
              <w:spacing w:line="256" w:lineRule="auto"/>
              <w:jc w:val="center"/>
              <w:rPr>
                <w:rFonts w:asciiTheme="minorHAnsi" w:hAnsiTheme="minorHAnsi" w:cstheme="minorHAnsi"/>
                <w:szCs w:val="28"/>
                <w:lang w:eastAsia="en-US"/>
              </w:rPr>
            </w:pPr>
          </w:p>
        </w:tc>
        <w:tc>
          <w:tcPr>
            <w:tcW w:w="9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2A4BA" w14:textId="6B192804" w:rsidR="00283733" w:rsidRPr="00C1418F" w:rsidRDefault="00283733" w:rsidP="00283733">
            <w:pPr>
              <w:pStyle w:val="NormalWeb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right w:w="70" w:type="dxa"/>
            </w:tcMar>
            <w:vAlign w:val="center"/>
          </w:tcPr>
          <w:p w14:paraId="4FC66024" w14:textId="67455D4C" w:rsidR="00283733" w:rsidRPr="00C1418F" w:rsidRDefault="00283733" w:rsidP="00283733">
            <w:pPr>
              <w:spacing w:line="256" w:lineRule="auto"/>
              <w:jc w:val="center"/>
              <w:rPr>
                <w:rFonts w:asciiTheme="minorHAnsi" w:hAnsiTheme="minorHAnsi" w:cstheme="minorHAnsi"/>
                <w:szCs w:val="28"/>
                <w:lang w:eastAsia="en-US"/>
              </w:rPr>
            </w:pPr>
          </w:p>
        </w:tc>
      </w:tr>
      <w:tr w:rsidR="00283733" w:rsidRPr="006E656C" w14:paraId="215B21EB" w14:textId="77777777" w:rsidTr="00AB60E4">
        <w:trPr>
          <w:trHeight w:val="626"/>
        </w:trPr>
        <w:tc>
          <w:tcPr>
            <w:tcW w:w="212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B21DA" w14:textId="77777777" w:rsidR="00283733" w:rsidRPr="006E656C" w:rsidRDefault="00283733" w:rsidP="00283733">
            <w:pPr>
              <w:jc w:val="both"/>
              <w:outlineLvl w:val="0"/>
              <w:rPr>
                <w:rFonts w:ascii="Calibri" w:hAnsi="Calibri" w:cs="Calibri"/>
                <w:bCs/>
                <w:color w:val="000000"/>
              </w:rPr>
            </w:pPr>
            <w:r w:rsidRPr="006E656C">
              <w:rPr>
                <w:rFonts w:ascii="Calibri" w:hAnsi="Calibri" w:cs="Calibri"/>
                <w:b/>
                <w:bCs/>
                <w:color w:val="000000"/>
              </w:rPr>
              <w:t>Toplam İhracat ($)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14:paraId="31DE833C" w14:textId="3A7D7F6D" w:rsidR="00283733" w:rsidRPr="00C1418F" w:rsidRDefault="00283733" w:rsidP="00283733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05D62DF" w14:textId="61955F7F" w:rsidR="00283733" w:rsidRPr="00C1418F" w:rsidRDefault="00283733" w:rsidP="00283733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05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9A6E931" w14:textId="4262C110" w:rsidR="00283733" w:rsidRPr="00C1418F" w:rsidRDefault="00283733" w:rsidP="00283733">
            <w:pPr>
              <w:spacing w:line="256" w:lineRule="auto"/>
              <w:jc w:val="center"/>
              <w:rPr>
                <w:rFonts w:asciiTheme="minorHAnsi" w:hAnsiTheme="minorHAnsi" w:cstheme="minorHAnsi"/>
                <w:szCs w:val="28"/>
                <w:lang w:eastAsia="en-US"/>
              </w:rPr>
            </w:pPr>
          </w:p>
        </w:tc>
        <w:tc>
          <w:tcPr>
            <w:tcW w:w="9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CD104" w14:textId="3300D7C7" w:rsidR="00283733" w:rsidRPr="00C1418F" w:rsidRDefault="00283733" w:rsidP="00283733">
            <w:pPr>
              <w:pStyle w:val="NormalWeb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right w:w="70" w:type="dxa"/>
            </w:tcMar>
            <w:vAlign w:val="center"/>
          </w:tcPr>
          <w:p w14:paraId="64FB8CF3" w14:textId="674090D3" w:rsidR="00283733" w:rsidRPr="00C1418F" w:rsidRDefault="00283733" w:rsidP="00283733">
            <w:pPr>
              <w:spacing w:line="256" w:lineRule="auto"/>
              <w:jc w:val="center"/>
              <w:rPr>
                <w:rFonts w:asciiTheme="minorHAnsi" w:hAnsiTheme="minorHAnsi" w:cstheme="minorHAnsi"/>
                <w:szCs w:val="28"/>
                <w:lang w:eastAsia="en-US"/>
              </w:rPr>
            </w:pPr>
          </w:p>
        </w:tc>
      </w:tr>
      <w:tr w:rsidR="00283733" w:rsidRPr="006E656C" w14:paraId="1BCB4806" w14:textId="77777777" w:rsidTr="007C45AC">
        <w:trPr>
          <w:trHeight w:val="681"/>
        </w:trPr>
        <w:tc>
          <w:tcPr>
            <w:tcW w:w="2127" w:type="dxa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0ED77" w14:textId="77777777" w:rsidR="00283733" w:rsidRPr="006E656C" w:rsidRDefault="00283733" w:rsidP="00283733">
            <w:pPr>
              <w:jc w:val="both"/>
              <w:outlineLvl w:val="0"/>
              <w:rPr>
                <w:rFonts w:ascii="Calibri" w:hAnsi="Calibri" w:cs="Calibri"/>
                <w:bCs/>
                <w:color w:val="000000"/>
              </w:rPr>
            </w:pPr>
            <w:r w:rsidRPr="006E656C">
              <w:rPr>
                <w:rFonts w:ascii="Calibri" w:hAnsi="Calibri" w:cs="Calibri"/>
                <w:b/>
                <w:bCs/>
                <w:color w:val="000000"/>
              </w:rPr>
              <w:t xml:space="preserve"> İhracatın İthalatı Karşılama Oranı (%)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D7CE" w14:textId="6FCC1C35" w:rsidR="00283733" w:rsidRPr="00C1418F" w:rsidRDefault="00283733" w:rsidP="00283733">
            <w:pPr>
              <w:spacing w:line="256" w:lineRule="auto"/>
              <w:jc w:val="center"/>
              <w:rPr>
                <w:rFonts w:asciiTheme="minorHAnsi" w:hAnsiTheme="minorHAnsi" w:cstheme="minorHAnsi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70" w:type="dxa"/>
              <w:right w:w="70" w:type="dxa"/>
            </w:tcMar>
            <w:vAlign w:val="bottom"/>
          </w:tcPr>
          <w:p w14:paraId="5DEDD10D" w14:textId="1D736A92" w:rsidR="00283733" w:rsidRPr="00C1418F" w:rsidRDefault="00283733" w:rsidP="00283733">
            <w:pPr>
              <w:spacing w:line="256" w:lineRule="auto"/>
              <w:jc w:val="center"/>
              <w:rPr>
                <w:rFonts w:asciiTheme="minorHAnsi" w:hAnsiTheme="minorHAnsi" w:cstheme="minorHAnsi"/>
                <w:szCs w:val="28"/>
                <w:lang w:eastAsia="en-US"/>
              </w:rPr>
            </w:pPr>
          </w:p>
        </w:tc>
        <w:tc>
          <w:tcPr>
            <w:tcW w:w="2051" w:type="dxa"/>
            <w:shd w:val="clear" w:color="auto" w:fill="auto"/>
            <w:tcMar>
              <w:top w:w="15" w:type="dxa"/>
              <w:left w:w="70" w:type="dxa"/>
              <w:right w:w="70" w:type="dxa"/>
            </w:tcMar>
            <w:vAlign w:val="bottom"/>
          </w:tcPr>
          <w:p w14:paraId="0779CA0D" w14:textId="7B8E4ED6" w:rsidR="00283733" w:rsidRPr="00C1418F" w:rsidRDefault="00283733" w:rsidP="00283733">
            <w:pPr>
              <w:spacing w:line="256" w:lineRule="auto"/>
              <w:jc w:val="center"/>
              <w:rPr>
                <w:rFonts w:asciiTheme="minorHAnsi" w:hAnsiTheme="minorHAnsi" w:cstheme="minorHAnsi"/>
                <w:szCs w:val="28"/>
                <w:lang w:eastAsia="en-US"/>
              </w:rPr>
            </w:pPr>
          </w:p>
        </w:tc>
        <w:tc>
          <w:tcPr>
            <w:tcW w:w="926" w:type="dxa"/>
            <w:shd w:val="clear" w:color="auto" w:fill="auto"/>
            <w:tcMar>
              <w:top w:w="15" w:type="dxa"/>
              <w:left w:w="70" w:type="dxa"/>
              <w:right w:w="70" w:type="dxa"/>
            </w:tcMar>
            <w:vAlign w:val="center"/>
          </w:tcPr>
          <w:p w14:paraId="6648FE88" w14:textId="77777777" w:rsidR="00283733" w:rsidRPr="00C1418F" w:rsidRDefault="00283733" w:rsidP="00283733">
            <w:pPr>
              <w:pStyle w:val="NormalWeb"/>
              <w:jc w:val="center"/>
              <w:textAlignment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right w:w="70" w:type="dxa"/>
            </w:tcMar>
            <w:vAlign w:val="center"/>
          </w:tcPr>
          <w:p w14:paraId="19598EE3" w14:textId="77777777" w:rsidR="00283733" w:rsidRPr="00C1418F" w:rsidRDefault="00283733" w:rsidP="00283733">
            <w:pPr>
              <w:pStyle w:val="NormalWeb"/>
              <w:jc w:val="center"/>
              <w:textAlignment w:val="center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096D270" w14:textId="77777777" w:rsidR="00AD14D6" w:rsidRDefault="00FB7B8B" w:rsidP="00962712">
      <w:pPr>
        <w:jc w:val="both"/>
        <w:outlineLvl w:val="0"/>
        <w:rPr>
          <w:bCs/>
          <w:sz w:val="22"/>
          <w:szCs w:val="22"/>
        </w:rPr>
      </w:pPr>
      <w:r w:rsidRPr="00842E5D">
        <w:rPr>
          <w:bCs/>
          <w:sz w:val="22"/>
          <w:szCs w:val="22"/>
        </w:rPr>
        <w:t>*Tüm veriler Bursa ili sınırları içerisinde hizmet vermekte olan Birimler bazında düzenlenmiştir.</w:t>
      </w:r>
    </w:p>
    <w:p w14:paraId="1513FEBD" w14:textId="77777777" w:rsidR="00890F88" w:rsidRDefault="00890F88" w:rsidP="00962712">
      <w:pPr>
        <w:jc w:val="both"/>
        <w:outlineLvl w:val="0"/>
        <w:rPr>
          <w:b/>
          <w:bCs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2551"/>
        <w:gridCol w:w="2835"/>
        <w:gridCol w:w="2552"/>
      </w:tblGrid>
      <w:tr w:rsidR="007D2D25" w:rsidRPr="006E656C" w14:paraId="60A8714D" w14:textId="77777777" w:rsidTr="0011210F">
        <w:trPr>
          <w:trHeight w:val="183"/>
        </w:trPr>
        <w:tc>
          <w:tcPr>
            <w:tcW w:w="10349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20494A" w14:textId="77777777" w:rsidR="007D2D25" w:rsidRPr="006E656C" w:rsidRDefault="007D2D25" w:rsidP="005E003D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6E656C">
              <w:rPr>
                <w:rFonts w:ascii="Calibri" w:hAnsi="Calibri" w:cs="Calibri"/>
                <w:b/>
                <w:bCs/>
              </w:rPr>
              <w:t>İthalat Sayısal Verileri</w:t>
            </w:r>
          </w:p>
        </w:tc>
      </w:tr>
      <w:tr w:rsidR="007D2D25" w:rsidRPr="006E656C" w14:paraId="5CF161CB" w14:textId="77777777" w:rsidTr="00A62177">
        <w:trPr>
          <w:trHeight w:val="183"/>
        </w:trPr>
        <w:tc>
          <w:tcPr>
            <w:tcW w:w="24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F7383" w14:textId="77777777" w:rsidR="007D2D25" w:rsidRPr="006E656C" w:rsidRDefault="007D2D25" w:rsidP="0011210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E656C">
              <w:rPr>
                <w:rFonts w:ascii="Calibri" w:hAnsi="Calibri"/>
                <w:b/>
                <w:bCs/>
                <w:color w:val="000000"/>
              </w:rPr>
              <w:t>Müdürlük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F2895" w14:textId="67151E5A" w:rsidR="007D2D25" w:rsidRPr="006E656C" w:rsidRDefault="007D2D25" w:rsidP="0011210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E656C">
              <w:rPr>
                <w:rFonts w:ascii="Calibri" w:hAnsi="Calibri"/>
                <w:b/>
                <w:bCs/>
                <w:color w:val="000000"/>
              </w:rPr>
              <w:t>20</w:t>
            </w:r>
            <w:r w:rsidR="00466D84">
              <w:rPr>
                <w:rFonts w:ascii="Calibri" w:hAnsi="Calibri"/>
                <w:b/>
                <w:bCs/>
                <w:color w:val="000000"/>
              </w:rPr>
              <w:t>2</w:t>
            </w:r>
            <w:r w:rsidR="00283733">
              <w:rPr>
                <w:rFonts w:ascii="Calibri" w:hAnsi="Calibri"/>
                <w:b/>
                <w:bCs/>
                <w:color w:val="000000"/>
              </w:rPr>
              <w:t>2</w:t>
            </w:r>
            <w:r w:rsidRPr="006E656C">
              <w:rPr>
                <w:rFonts w:ascii="Calibri" w:hAnsi="Calibri"/>
                <w:b/>
                <w:bCs/>
                <w:color w:val="000000"/>
              </w:rPr>
              <w:t xml:space="preserve"> (</w:t>
            </w:r>
            <w:r w:rsidRPr="006E656C">
              <w:rPr>
                <w:rFonts w:ascii="Calibri" w:hAnsi="Calibri" w:cs="Arial"/>
                <w:b/>
                <w:color w:val="000000"/>
                <w:kern w:val="24"/>
              </w:rPr>
              <w:t>$)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49440" w14:textId="49CE904A" w:rsidR="007D2D25" w:rsidRPr="006E656C" w:rsidRDefault="007D2D25" w:rsidP="0011210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</w:t>
            </w:r>
            <w:r w:rsidR="00283733">
              <w:rPr>
                <w:rFonts w:ascii="Calibri" w:hAnsi="Calibri"/>
                <w:b/>
                <w:bCs/>
                <w:color w:val="000000"/>
              </w:rPr>
              <w:t>3</w:t>
            </w:r>
            <w:r w:rsidRPr="006E656C">
              <w:rPr>
                <w:rFonts w:ascii="Calibri" w:hAnsi="Calibri"/>
                <w:b/>
                <w:bCs/>
                <w:color w:val="000000"/>
              </w:rPr>
              <w:t xml:space="preserve"> (</w:t>
            </w:r>
            <w:r w:rsidRPr="006E656C">
              <w:rPr>
                <w:rFonts w:ascii="Calibri" w:hAnsi="Calibri" w:cs="Arial"/>
                <w:b/>
                <w:color w:val="000000"/>
                <w:kern w:val="24"/>
              </w:rPr>
              <w:t>$)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C836F7" w14:textId="77777777" w:rsidR="007D2D25" w:rsidRPr="006E656C" w:rsidRDefault="007D2D25" w:rsidP="0011210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E656C">
              <w:rPr>
                <w:rFonts w:ascii="Calibri" w:hAnsi="Calibri"/>
                <w:b/>
                <w:bCs/>
                <w:color w:val="000000"/>
              </w:rPr>
              <w:t>Değişim Oranı (%)</w:t>
            </w:r>
          </w:p>
        </w:tc>
      </w:tr>
      <w:tr w:rsidR="004C114D" w:rsidRPr="006E656C" w14:paraId="057CAB5B" w14:textId="77777777" w:rsidTr="00AB60E4">
        <w:trPr>
          <w:trHeight w:val="429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18E33" w14:textId="77777777" w:rsidR="004C114D" w:rsidRDefault="004C114D" w:rsidP="004C114D">
            <w:pPr>
              <w:outlineLvl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Bursa Gümrük Müdürlüğü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9121E" w14:textId="40149E34" w:rsidR="004C114D" w:rsidRPr="00C1418F" w:rsidRDefault="004C114D" w:rsidP="004C114D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38EFB4" w14:textId="630B359C" w:rsidR="004C114D" w:rsidRPr="00C1418F" w:rsidRDefault="004C114D" w:rsidP="004C114D">
            <w:pPr>
              <w:spacing w:line="256" w:lineRule="auto"/>
              <w:jc w:val="center"/>
              <w:rPr>
                <w:rFonts w:asciiTheme="minorHAnsi" w:hAnsiTheme="minorHAnsi" w:cstheme="minorHAns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087F6" w14:textId="14823A81" w:rsidR="004C114D" w:rsidRPr="00C1418F" w:rsidRDefault="004C114D" w:rsidP="004C114D">
            <w:pPr>
              <w:spacing w:line="256" w:lineRule="auto"/>
              <w:jc w:val="center"/>
              <w:rPr>
                <w:rFonts w:asciiTheme="minorHAnsi" w:hAnsiTheme="minorHAnsi" w:cstheme="minorHAnsi"/>
                <w:szCs w:val="28"/>
                <w:lang w:eastAsia="en-US"/>
              </w:rPr>
            </w:pPr>
          </w:p>
        </w:tc>
      </w:tr>
      <w:tr w:rsidR="004C114D" w:rsidRPr="006E656C" w14:paraId="43AAF59B" w14:textId="77777777" w:rsidTr="00AB60E4">
        <w:trPr>
          <w:trHeight w:val="407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6845F" w14:textId="77777777" w:rsidR="004C114D" w:rsidRDefault="004C114D" w:rsidP="004C114D">
            <w:pPr>
              <w:outlineLvl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Gemlik Gümrük Müdürlüğü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100D6" w14:textId="7F100B09" w:rsidR="004C114D" w:rsidRPr="00C1418F" w:rsidRDefault="004C114D" w:rsidP="004C114D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9E0CC" w14:textId="6C2FC11B" w:rsidR="004C114D" w:rsidRPr="00C1418F" w:rsidRDefault="004C114D" w:rsidP="004C114D">
            <w:pPr>
              <w:spacing w:line="256" w:lineRule="auto"/>
              <w:jc w:val="center"/>
              <w:rPr>
                <w:rFonts w:asciiTheme="minorHAnsi" w:hAnsiTheme="minorHAnsi" w:cstheme="minorHAns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D1976D" w14:textId="72060662" w:rsidR="004C114D" w:rsidRPr="00C1418F" w:rsidRDefault="004C114D" w:rsidP="004C114D">
            <w:pPr>
              <w:spacing w:line="256" w:lineRule="auto"/>
              <w:jc w:val="center"/>
              <w:rPr>
                <w:rFonts w:asciiTheme="minorHAnsi" w:hAnsiTheme="minorHAnsi" w:cstheme="minorHAnsi"/>
                <w:szCs w:val="28"/>
                <w:lang w:eastAsia="en-US"/>
              </w:rPr>
            </w:pPr>
          </w:p>
        </w:tc>
      </w:tr>
      <w:tr w:rsidR="004C114D" w:rsidRPr="006E656C" w14:paraId="0777F672" w14:textId="77777777" w:rsidTr="00AB60E4">
        <w:trPr>
          <w:trHeight w:val="399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D2051" w14:textId="77777777" w:rsidR="004C114D" w:rsidRDefault="004C114D" w:rsidP="004C114D">
            <w:pPr>
              <w:outlineLvl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Mudanya Gümrük Müdürlüğü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D7134" w14:textId="2A0D5951" w:rsidR="004C114D" w:rsidRPr="00C1418F" w:rsidRDefault="004C114D" w:rsidP="004C114D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1CD76C" w14:textId="620662E8" w:rsidR="004C114D" w:rsidRPr="00C1418F" w:rsidRDefault="004C114D" w:rsidP="004C114D">
            <w:pPr>
              <w:spacing w:line="256" w:lineRule="auto"/>
              <w:jc w:val="center"/>
              <w:rPr>
                <w:rFonts w:asciiTheme="minorHAnsi" w:hAnsiTheme="minorHAnsi" w:cstheme="minorHAns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103B5" w14:textId="25845D92" w:rsidR="004C114D" w:rsidRPr="00C1418F" w:rsidRDefault="004C114D" w:rsidP="004C114D">
            <w:pPr>
              <w:spacing w:line="256" w:lineRule="auto"/>
              <w:jc w:val="center"/>
              <w:rPr>
                <w:rFonts w:asciiTheme="minorHAnsi" w:hAnsiTheme="minorHAnsi" w:cstheme="minorHAnsi"/>
                <w:szCs w:val="28"/>
                <w:lang w:eastAsia="en-US"/>
              </w:rPr>
            </w:pPr>
          </w:p>
        </w:tc>
      </w:tr>
      <w:tr w:rsidR="004C114D" w:rsidRPr="006E656C" w14:paraId="1F99BB61" w14:textId="77777777" w:rsidTr="00AB60E4">
        <w:trPr>
          <w:trHeight w:val="392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63607" w14:textId="77777777" w:rsidR="004C114D" w:rsidRDefault="004C114D" w:rsidP="004C114D">
            <w:pPr>
              <w:outlineLvl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İnegöl Gümrük Müdürlüğü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37060" w14:textId="66E35607" w:rsidR="004C114D" w:rsidRPr="00C1418F" w:rsidRDefault="004C114D" w:rsidP="004C114D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BAF7CE" w14:textId="6A9EBDC6" w:rsidR="004C114D" w:rsidRPr="00C1418F" w:rsidRDefault="004C114D" w:rsidP="004C114D">
            <w:pPr>
              <w:spacing w:line="256" w:lineRule="auto"/>
              <w:jc w:val="center"/>
              <w:rPr>
                <w:rFonts w:asciiTheme="minorHAnsi" w:hAnsiTheme="minorHAnsi" w:cstheme="minorHAns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16704" w14:textId="5D2835A4" w:rsidR="004C114D" w:rsidRPr="00C1418F" w:rsidRDefault="004C114D" w:rsidP="004C114D">
            <w:pPr>
              <w:spacing w:line="256" w:lineRule="auto"/>
              <w:jc w:val="center"/>
              <w:rPr>
                <w:rFonts w:asciiTheme="minorHAnsi" w:hAnsiTheme="minorHAnsi" w:cstheme="minorHAnsi"/>
                <w:szCs w:val="28"/>
                <w:lang w:eastAsia="en-US"/>
              </w:rPr>
            </w:pPr>
          </w:p>
        </w:tc>
      </w:tr>
      <w:tr w:rsidR="004C114D" w:rsidRPr="006E656C" w14:paraId="75E20A09" w14:textId="77777777" w:rsidTr="00AB60E4">
        <w:trPr>
          <w:trHeight w:val="268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6312F" w14:textId="77777777" w:rsidR="004C114D" w:rsidRPr="006E656C" w:rsidRDefault="004C114D" w:rsidP="004C114D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E656C">
              <w:rPr>
                <w:rFonts w:ascii="Calibri" w:hAnsi="Calibri"/>
                <w:b/>
                <w:color w:val="000000"/>
              </w:rPr>
              <w:t>Toplam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9B3B6" w14:textId="5DBA37B2" w:rsidR="004C114D" w:rsidRPr="00C1418F" w:rsidRDefault="004C114D" w:rsidP="004C114D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C02C93" w14:textId="4DD77542" w:rsidR="004C114D" w:rsidRPr="00C1418F" w:rsidRDefault="004C114D" w:rsidP="004C114D">
            <w:pPr>
              <w:spacing w:line="256" w:lineRule="auto"/>
              <w:jc w:val="center"/>
              <w:rPr>
                <w:rFonts w:asciiTheme="minorHAnsi" w:hAnsiTheme="minorHAnsi" w:cstheme="minorHAns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AECFA" w14:textId="3A684979" w:rsidR="004C114D" w:rsidRPr="00C1418F" w:rsidRDefault="004C114D" w:rsidP="004C114D">
            <w:pPr>
              <w:pStyle w:val="NormalWeb"/>
              <w:spacing w:line="256" w:lineRule="auto"/>
              <w:jc w:val="center"/>
              <w:textAlignment w:val="bottom"/>
              <w:rPr>
                <w:rFonts w:asciiTheme="minorHAnsi" w:hAnsiTheme="minorHAnsi" w:cstheme="minorHAnsi"/>
                <w:szCs w:val="28"/>
                <w:lang w:eastAsia="en-US"/>
              </w:rPr>
            </w:pPr>
          </w:p>
        </w:tc>
      </w:tr>
    </w:tbl>
    <w:p w14:paraId="7BA7E597" w14:textId="77777777" w:rsidR="00633728" w:rsidRDefault="00F56358" w:rsidP="00F56358">
      <w:pPr>
        <w:jc w:val="both"/>
        <w:outlineLvl w:val="0"/>
        <w:rPr>
          <w:bCs/>
          <w:sz w:val="22"/>
          <w:szCs w:val="22"/>
        </w:rPr>
      </w:pPr>
      <w:r w:rsidRPr="00842E5D">
        <w:rPr>
          <w:bCs/>
          <w:sz w:val="22"/>
          <w:szCs w:val="22"/>
        </w:rPr>
        <w:t>*Tüm veriler Bursa ili sınırları içerisinde hizmet vermekte olan Birimler bazında düzenlenmiştir.</w:t>
      </w:r>
    </w:p>
    <w:p w14:paraId="731FC877" w14:textId="77777777" w:rsidR="00B9350D" w:rsidRDefault="00B9350D" w:rsidP="00F56358">
      <w:pPr>
        <w:jc w:val="both"/>
        <w:outlineLvl w:val="0"/>
        <w:rPr>
          <w:bCs/>
          <w:sz w:val="22"/>
          <w:szCs w:val="22"/>
        </w:rPr>
      </w:pPr>
    </w:p>
    <w:p w14:paraId="255A6BC0" w14:textId="77777777" w:rsidR="00B9350D" w:rsidRDefault="00B9350D" w:rsidP="00F56358">
      <w:pPr>
        <w:jc w:val="both"/>
        <w:outlineLvl w:val="0"/>
        <w:rPr>
          <w:bCs/>
          <w:sz w:val="22"/>
          <w:szCs w:val="22"/>
        </w:rPr>
      </w:pPr>
    </w:p>
    <w:p w14:paraId="18E47B98" w14:textId="77777777" w:rsidR="00B9350D" w:rsidRDefault="00B9350D" w:rsidP="00F56358">
      <w:pPr>
        <w:jc w:val="both"/>
        <w:outlineLvl w:val="0"/>
        <w:rPr>
          <w:bCs/>
          <w:sz w:val="22"/>
          <w:szCs w:val="22"/>
        </w:rPr>
      </w:pPr>
    </w:p>
    <w:p w14:paraId="10663DB4" w14:textId="77777777" w:rsidR="00B9350D" w:rsidRDefault="00B9350D" w:rsidP="00F56358">
      <w:pPr>
        <w:jc w:val="both"/>
        <w:outlineLvl w:val="0"/>
        <w:rPr>
          <w:bCs/>
          <w:sz w:val="22"/>
          <w:szCs w:val="22"/>
        </w:rPr>
      </w:pPr>
    </w:p>
    <w:p w14:paraId="3D59E0CE" w14:textId="77777777" w:rsidR="00B9350D" w:rsidRDefault="00B9350D" w:rsidP="00F56358">
      <w:pPr>
        <w:jc w:val="both"/>
        <w:outlineLvl w:val="0"/>
        <w:rPr>
          <w:bCs/>
          <w:sz w:val="22"/>
          <w:szCs w:val="22"/>
        </w:rPr>
      </w:pPr>
    </w:p>
    <w:p w14:paraId="3C122470" w14:textId="77777777" w:rsidR="00B9350D" w:rsidRDefault="00B9350D" w:rsidP="00F56358">
      <w:pPr>
        <w:jc w:val="both"/>
        <w:outlineLvl w:val="0"/>
        <w:rPr>
          <w:bCs/>
          <w:sz w:val="22"/>
          <w:szCs w:val="22"/>
        </w:rPr>
      </w:pPr>
    </w:p>
    <w:p w14:paraId="1F0CC238" w14:textId="77777777" w:rsidR="00B9350D" w:rsidRDefault="00B9350D" w:rsidP="00F56358">
      <w:pPr>
        <w:jc w:val="both"/>
        <w:outlineLvl w:val="0"/>
        <w:rPr>
          <w:bCs/>
          <w:sz w:val="22"/>
          <w:szCs w:val="22"/>
        </w:rPr>
      </w:pPr>
    </w:p>
    <w:p w14:paraId="4783968A" w14:textId="77777777" w:rsidR="00B9350D" w:rsidRDefault="00B9350D" w:rsidP="00F56358">
      <w:pPr>
        <w:jc w:val="both"/>
        <w:outlineLvl w:val="0"/>
        <w:rPr>
          <w:bCs/>
          <w:sz w:val="22"/>
          <w:szCs w:val="22"/>
        </w:rPr>
      </w:pPr>
    </w:p>
    <w:p w14:paraId="1E330ED1" w14:textId="77777777" w:rsidR="00B9350D" w:rsidRDefault="00B9350D" w:rsidP="00F56358">
      <w:pPr>
        <w:jc w:val="both"/>
        <w:outlineLvl w:val="0"/>
        <w:rPr>
          <w:bCs/>
          <w:sz w:val="22"/>
          <w:szCs w:val="22"/>
        </w:rPr>
      </w:pPr>
    </w:p>
    <w:p w14:paraId="27CC23DF" w14:textId="77777777" w:rsidR="00B9350D" w:rsidRDefault="00B9350D" w:rsidP="00F56358">
      <w:pPr>
        <w:jc w:val="both"/>
        <w:outlineLvl w:val="0"/>
        <w:rPr>
          <w:bCs/>
          <w:sz w:val="22"/>
          <w:szCs w:val="22"/>
        </w:rPr>
      </w:pPr>
    </w:p>
    <w:p w14:paraId="5D88E179" w14:textId="77777777" w:rsidR="00B9350D" w:rsidRDefault="00B9350D" w:rsidP="00F56358">
      <w:pPr>
        <w:jc w:val="both"/>
        <w:outlineLvl w:val="0"/>
        <w:rPr>
          <w:bCs/>
          <w:sz w:val="22"/>
          <w:szCs w:val="22"/>
        </w:rPr>
      </w:pPr>
    </w:p>
    <w:p w14:paraId="673ED963" w14:textId="77777777" w:rsidR="00B9350D" w:rsidRDefault="00B9350D" w:rsidP="00F56358">
      <w:pPr>
        <w:jc w:val="both"/>
        <w:outlineLvl w:val="0"/>
        <w:rPr>
          <w:bCs/>
          <w:sz w:val="22"/>
          <w:szCs w:val="22"/>
        </w:rPr>
      </w:pPr>
    </w:p>
    <w:p w14:paraId="7126A386" w14:textId="77777777" w:rsidR="00B9350D" w:rsidRDefault="00B9350D" w:rsidP="00F56358">
      <w:pPr>
        <w:jc w:val="both"/>
        <w:outlineLvl w:val="0"/>
        <w:rPr>
          <w:bCs/>
          <w:sz w:val="22"/>
          <w:szCs w:val="22"/>
        </w:rPr>
      </w:pPr>
    </w:p>
    <w:p w14:paraId="725C2F7B" w14:textId="77777777" w:rsidR="00B9350D" w:rsidRDefault="00B9350D" w:rsidP="00F56358">
      <w:pPr>
        <w:jc w:val="both"/>
        <w:outlineLvl w:val="0"/>
        <w:rPr>
          <w:bCs/>
          <w:sz w:val="22"/>
          <w:szCs w:val="22"/>
        </w:rPr>
      </w:pPr>
    </w:p>
    <w:p w14:paraId="55967FC9" w14:textId="77777777" w:rsidR="00E77C69" w:rsidRDefault="00E77C69" w:rsidP="00F56358">
      <w:pPr>
        <w:jc w:val="both"/>
        <w:outlineLvl w:val="0"/>
        <w:rPr>
          <w:bCs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2551"/>
        <w:gridCol w:w="2835"/>
        <w:gridCol w:w="2552"/>
      </w:tblGrid>
      <w:tr w:rsidR="007D2D25" w:rsidRPr="006E656C" w14:paraId="6E916A09" w14:textId="77777777" w:rsidTr="0011210F">
        <w:trPr>
          <w:trHeight w:val="421"/>
        </w:trPr>
        <w:tc>
          <w:tcPr>
            <w:tcW w:w="10349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B136D6" w14:textId="77777777" w:rsidR="007D2D25" w:rsidRPr="006E656C" w:rsidRDefault="00E77C69" w:rsidP="0011210F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İ</w:t>
            </w:r>
            <w:r w:rsidRPr="006E656C">
              <w:rPr>
                <w:rFonts w:ascii="Calibri" w:hAnsi="Calibri"/>
                <w:b/>
                <w:bCs/>
                <w:color w:val="000000"/>
              </w:rPr>
              <w:t>hracat</w:t>
            </w:r>
            <w:r w:rsidR="007D2D25" w:rsidRPr="006E656C">
              <w:rPr>
                <w:rFonts w:ascii="Calibri" w:hAnsi="Calibri"/>
                <w:b/>
                <w:bCs/>
                <w:color w:val="000000"/>
              </w:rPr>
              <w:t xml:space="preserve"> Sayısal Verileri</w:t>
            </w:r>
          </w:p>
        </w:tc>
      </w:tr>
      <w:tr w:rsidR="00466D84" w:rsidRPr="006E656C" w14:paraId="66880889" w14:textId="77777777" w:rsidTr="00466D84">
        <w:trPr>
          <w:trHeight w:val="421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DC13F" w14:textId="77777777" w:rsidR="00466D84" w:rsidRPr="006E656C" w:rsidRDefault="00466D84" w:rsidP="00466D8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E656C">
              <w:rPr>
                <w:rFonts w:ascii="Calibri" w:hAnsi="Calibri"/>
                <w:b/>
                <w:bCs/>
                <w:color w:val="000000"/>
              </w:rPr>
              <w:t>Müdürlük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0B6FF8" w14:textId="743DE05B" w:rsidR="00466D84" w:rsidRPr="006E656C" w:rsidRDefault="00466D84" w:rsidP="00466D8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E656C">
              <w:rPr>
                <w:rFonts w:ascii="Calibri" w:hAnsi="Calibri"/>
                <w:b/>
                <w:bCs/>
                <w:color w:val="000000"/>
              </w:rPr>
              <w:t>20</w:t>
            </w:r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r w:rsidR="00283733">
              <w:rPr>
                <w:rFonts w:ascii="Calibri" w:hAnsi="Calibri"/>
                <w:b/>
                <w:bCs/>
                <w:color w:val="000000"/>
              </w:rPr>
              <w:t>2</w:t>
            </w:r>
            <w:r w:rsidRPr="006E656C">
              <w:rPr>
                <w:rFonts w:ascii="Calibri" w:hAnsi="Calibri"/>
                <w:b/>
                <w:bCs/>
                <w:color w:val="000000"/>
              </w:rPr>
              <w:t xml:space="preserve"> (</w:t>
            </w:r>
            <w:r w:rsidRPr="006E656C">
              <w:rPr>
                <w:rFonts w:ascii="Calibri" w:hAnsi="Calibri" w:cs="Arial"/>
                <w:b/>
                <w:color w:val="000000"/>
                <w:kern w:val="24"/>
              </w:rPr>
              <w:t>$)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D34E05" w14:textId="7997C258" w:rsidR="00466D84" w:rsidRPr="006E656C" w:rsidRDefault="00466D84" w:rsidP="00466D8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</w:t>
            </w:r>
            <w:r w:rsidR="00283733">
              <w:rPr>
                <w:rFonts w:ascii="Calibri" w:hAnsi="Calibri"/>
                <w:b/>
                <w:bCs/>
                <w:color w:val="000000"/>
              </w:rPr>
              <w:t>3</w:t>
            </w:r>
            <w:r w:rsidRPr="006E656C">
              <w:rPr>
                <w:rFonts w:ascii="Calibri" w:hAnsi="Calibri"/>
                <w:b/>
                <w:bCs/>
                <w:color w:val="000000"/>
              </w:rPr>
              <w:t xml:space="preserve"> (</w:t>
            </w:r>
            <w:r w:rsidRPr="006E656C">
              <w:rPr>
                <w:rFonts w:ascii="Calibri" w:hAnsi="Calibri" w:cs="Arial"/>
                <w:b/>
                <w:color w:val="000000"/>
                <w:kern w:val="24"/>
              </w:rPr>
              <w:t>$)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4CFE2" w14:textId="77777777" w:rsidR="00466D84" w:rsidRPr="006E656C" w:rsidRDefault="00466D84" w:rsidP="00466D84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E656C">
              <w:rPr>
                <w:rFonts w:ascii="Calibri" w:hAnsi="Calibri"/>
                <w:b/>
                <w:bCs/>
                <w:color w:val="000000"/>
              </w:rPr>
              <w:t>Değişim Oranı (%)</w:t>
            </w:r>
          </w:p>
        </w:tc>
      </w:tr>
      <w:tr w:rsidR="0018677A" w:rsidRPr="006E656C" w14:paraId="3D925CE7" w14:textId="77777777" w:rsidTr="00AB60E4">
        <w:trPr>
          <w:trHeight w:val="339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C5E4B" w14:textId="77777777" w:rsidR="0018677A" w:rsidRDefault="0018677A" w:rsidP="0018677A">
            <w:pPr>
              <w:outlineLvl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Bursa Gümrük Müdürlüğü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A13A6" w14:textId="0D94F810" w:rsidR="0018677A" w:rsidRPr="00C1418F" w:rsidRDefault="0018677A" w:rsidP="0018677A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50AE2E" w14:textId="163515E0" w:rsidR="0018677A" w:rsidRPr="00C1418F" w:rsidRDefault="0018677A" w:rsidP="0018677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7039D" w14:textId="4E07A440" w:rsidR="0018677A" w:rsidRPr="00C1418F" w:rsidRDefault="0018677A" w:rsidP="0018677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8677A" w:rsidRPr="006E656C" w14:paraId="786F590F" w14:textId="77777777" w:rsidTr="00AB60E4">
        <w:trPr>
          <w:trHeight w:val="47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2CC9B" w14:textId="77777777" w:rsidR="0018677A" w:rsidRDefault="0018677A" w:rsidP="0018677A">
            <w:pPr>
              <w:outlineLvl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Gemlik Gümrük Müdürlüğü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0231D" w14:textId="39C62A22" w:rsidR="0018677A" w:rsidRPr="00C1418F" w:rsidRDefault="0018677A" w:rsidP="0018677A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FFC9FB" w14:textId="59EB7A78" w:rsidR="0018677A" w:rsidRPr="00C1418F" w:rsidRDefault="0018677A" w:rsidP="0018677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46FBB" w14:textId="26FD2E71" w:rsidR="0018677A" w:rsidRPr="00C1418F" w:rsidRDefault="0018677A" w:rsidP="0018677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8677A" w:rsidRPr="006E656C" w14:paraId="62D8EA71" w14:textId="77777777" w:rsidTr="00AB60E4">
        <w:trPr>
          <w:trHeight w:val="38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885AA" w14:textId="77777777" w:rsidR="0018677A" w:rsidRDefault="0018677A" w:rsidP="0018677A">
            <w:pPr>
              <w:outlineLvl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Mudanya Gümrük Müdürlüğü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CB647" w14:textId="71130011" w:rsidR="0018677A" w:rsidRPr="00C1418F" w:rsidRDefault="0018677A" w:rsidP="0018677A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19B4BC" w14:textId="163E5A18" w:rsidR="0018677A" w:rsidRPr="00C1418F" w:rsidRDefault="0018677A" w:rsidP="0018677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75C33" w14:textId="024B1A58" w:rsidR="0018677A" w:rsidRPr="00C1418F" w:rsidRDefault="0018677A" w:rsidP="0018677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8677A" w:rsidRPr="006E656C" w14:paraId="1E9438F0" w14:textId="77777777" w:rsidTr="00AB60E4">
        <w:trPr>
          <w:trHeight w:val="37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6C9B1" w14:textId="77777777" w:rsidR="0018677A" w:rsidRDefault="0018677A" w:rsidP="0018677A">
            <w:pPr>
              <w:outlineLvl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İnegöl Gümrük Müdürlüğü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46092" w14:textId="4E43D3D2" w:rsidR="0018677A" w:rsidRPr="00C1418F" w:rsidRDefault="0018677A" w:rsidP="0018677A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498FA3" w14:textId="0D09DBD9" w:rsidR="0018677A" w:rsidRPr="00C1418F" w:rsidRDefault="0018677A" w:rsidP="0018677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84ECF" w14:textId="00F6899C" w:rsidR="0018677A" w:rsidRPr="00C1418F" w:rsidRDefault="0018677A" w:rsidP="0018677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8677A" w:rsidRPr="006E656C" w14:paraId="55B9B5A3" w14:textId="77777777" w:rsidTr="00AB60E4">
        <w:trPr>
          <w:trHeight w:val="39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90BA8" w14:textId="77777777" w:rsidR="0018677A" w:rsidRPr="006E656C" w:rsidRDefault="0018677A" w:rsidP="0018677A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E656C">
              <w:rPr>
                <w:rFonts w:ascii="Calibri" w:hAnsi="Calibri"/>
                <w:b/>
                <w:color w:val="000000"/>
              </w:rPr>
              <w:t>Toplam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0F5E8" w14:textId="11551829" w:rsidR="0018677A" w:rsidRPr="00C1418F" w:rsidRDefault="0018677A" w:rsidP="0018677A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86C93C" w14:textId="03CAACD5" w:rsidR="0018677A" w:rsidRPr="00C1418F" w:rsidRDefault="0018677A" w:rsidP="0018677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2B154" w14:textId="1B220947" w:rsidR="0018677A" w:rsidRPr="00C1418F" w:rsidRDefault="0018677A" w:rsidP="0018677A">
            <w:pPr>
              <w:pStyle w:val="NormalWeb"/>
              <w:spacing w:line="256" w:lineRule="auto"/>
              <w:jc w:val="center"/>
              <w:textAlignment w:val="bottom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07A168D" w14:textId="77777777" w:rsidR="00F56358" w:rsidRDefault="00F56358" w:rsidP="00F56358">
      <w:pPr>
        <w:jc w:val="both"/>
        <w:outlineLvl w:val="0"/>
        <w:rPr>
          <w:bCs/>
          <w:sz w:val="22"/>
          <w:szCs w:val="22"/>
        </w:rPr>
      </w:pPr>
      <w:r w:rsidRPr="005E003D">
        <w:rPr>
          <w:bCs/>
          <w:sz w:val="22"/>
          <w:szCs w:val="22"/>
        </w:rPr>
        <w:t>*Tüm veriler Bursa ili sınırları içerisinde hizmet vermekte olan Birimler bazında düzenlenmiştir.</w:t>
      </w:r>
    </w:p>
    <w:p w14:paraId="76C009C5" w14:textId="77777777" w:rsidR="0012204A" w:rsidRPr="005E003D" w:rsidRDefault="0012204A" w:rsidP="00F56358">
      <w:pPr>
        <w:jc w:val="both"/>
        <w:outlineLvl w:val="0"/>
        <w:rPr>
          <w:bCs/>
          <w:sz w:val="22"/>
          <w:szCs w:val="22"/>
        </w:rPr>
      </w:pPr>
    </w:p>
    <w:tbl>
      <w:tblPr>
        <w:tblW w:w="106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2551"/>
        <w:gridCol w:w="2835"/>
        <w:gridCol w:w="2819"/>
      </w:tblGrid>
      <w:tr w:rsidR="008A64FA" w:rsidRPr="00876613" w14:paraId="7FB62820" w14:textId="77777777" w:rsidTr="000F5DEE">
        <w:trPr>
          <w:trHeight w:val="362"/>
        </w:trPr>
        <w:tc>
          <w:tcPr>
            <w:tcW w:w="10616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43AFA5" w14:textId="77777777" w:rsidR="008A64FA" w:rsidRPr="00876613" w:rsidRDefault="008A64FA" w:rsidP="000F5DEE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76613">
              <w:rPr>
                <w:rFonts w:ascii="Calibri" w:hAnsi="Calibri"/>
                <w:b/>
                <w:bCs/>
                <w:color w:val="000000"/>
              </w:rPr>
              <w:t>Gümrük Vergisi Sayısal Verileri</w:t>
            </w:r>
          </w:p>
        </w:tc>
      </w:tr>
      <w:tr w:rsidR="00283733" w:rsidRPr="00876613" w14:paraId="1899707B" w14:textId="77777777" w:rsidTr="000F5DEE">
        <w:trPr>
          <w:trHeight w:val="362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E5601" w14:textId="77777777" w:rsidR="00283733" w:rsidRPr="00876613" w:rsidRDefault="00283733" w:rsidP="0028373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76613">
              <w:rPr>
                <w:rFonts w:ascii="Calibri" w:hAnsi="Calibri"/>
                <w:b/>
                <w:bCs/>
                <w:color w:val="000000"/>
              </w:rPr>
              <w:t>Müdürlük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A619F0" w14:textId="3AA4F1A9" w:rsidR="00283733" w:rsidRPr="006E656C" w:rsidRDefault="00283733" w:rsidP="0028373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E656C">
              <w:rPr>
                <w:rFonts w:ascii="Calibri" w:hAnsi="Calibri"/>
                <w:b/>
                <w:bCs/>
                <w:color w:val="000000"/>
              </w:rPr>
              <w:t>20</w:t>
            </w:r>
            <w:r>
              <w:rPr>
                <w:rFonts w:ascii="Calibri" w:hAnsi="Calibri"/>
                <w:b/>
                <w:bCs/>
                <w:color w:val="000000"/>
              </w:rPr>
              <w:t>22</w:t>
            </w:r>
            <w:r w:rsidRPr="006E656C">
              <w:rPr>
                <w:rFonts w:ascii="Calibri" w:hAnsi="Calibri"/>
                <w:b/>
                <w:bCs/>
                <w:color w:val="000000"/>
              </w:rPr>
              <w:t xml:space="preserve"> (</w:t>
            </w:r>
            <w:r w:rsidRPr="006E656C">
              <w:rPr>
                <w:rFonts w:ascii="Calibri" w:hAnsi="Calibri" w:cs="Arial"/>
                <w:b/>
                <w:color w:val="000000"/>
                <w:kern w:val="24"/>
              </w:rPr>
              <w:t>$)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3DE128" w14:textId="64D7AF11" w:rsidR="00283733" w:rsidRPr="006E656C" w:rsidRDefault="00283733" w:rsidP="0028373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2023</w:t>
            </w:r>
            <w:r w:rsidRPr="006E656C">
              <w:rPr>
                <w:rFonts w:ascii="Calibri" w:hAnsi="Calibri"/>
                <w:b/>
                <w:bCs/>
                <w:color w:val="000000"/>
              </w:rPr>
              <w:t xml:space="preserve"> (</w:t>
            </w:r>
            <w:r w:rsidRPr="006E656C">
              <w:rPr>
                <w:rFonts w:ascii="Calibri" w:hAnsi="Calibri" w:cs="Arial"/>
                <w:b/>
                <w:color w:val="000000"/>
                <w:kern w:val="24"/>
              </w:rPr>
              <w:t>$)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394A0" w14:textId="77777777" w:rsidR="00283733" w:rsidRPr="00876613" w:rsidRDefault="00283733" w:rsidP="0028373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76613">
              <w:rPr>
                <w:rFonts w:ascii="Calibri" w:hAnsi="Calibri"/>
                <w:b/>
                <w:bCs/>
                <w:color w:val="000000"/>
              </w:rPr>
              <w:t>Değişim Oranı (%)</w:t>
            </w:r>
          </w:p>
        </w:tc>
      </w:tr>
      <w:tr w:rsidR="00283733" w:rsidRPr="00876613" w14:paraId="65854CFA" w14:textId="77777777" w:rsidTr="00AB60E4">
        <w:trPr>
          <w:trHeight w:val="34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CD48E" w14:textId="77777777" w:rsidR="00283733" w:rsidRDefault="00283733" w:rsidP="00283733">
            <w:pPr>
              <w:outlineLvl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Bursa Gümrük Müdürlüğü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33C6E" w14:textId="19979295" w:rsidR="00283733" w:rsidRPr="00C1418F" w:rsidRDefault="00283733" w:rsidP="00283733">
            <w:pPr>
              <w:pStyle w:val="NormalWeb"/>
              <w:jc w:val="center"/>
              <w:textAlignment w:val="bottom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621091" w14:textId="14F86DC3" w:rsidR="00283733" w:rsidRPr="00C1418F" w:rsidRDefault="00283733" w:rsidP="00283733">
            <w:pPr>
              <w:pStyle w:val="NormalWeb"/>
              <w:jc w:val="center"/>
              <w:textAlignment w:val="bottom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2264E3" w14:textId="088C99E4" w:rsidR="00283733" w:rsidRPr="00C1418F" w:rsidRDefault="00283733" w:rsidP="00283733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83733" w:rsidRPr="00876613" w14:paraId="5E76B147" w14:textId="77777777" w:rsidTr="00AB60E4">
        <w:trPr>
          <w:trHeight w:val="40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6FE0B" w14:textId="77777777" w:rsidR="00283733" w:rsidRDefault="00283733" w:rsidP="00283733">
            <w:pPr>
              <w:outlineLvl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Gemlik Gümrük Müdürlüğü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CC310" w14:textId="2BD09213" w:rsidR="00283733" w:rsidRPr="00C1418F" w:rsidRDefault="00283733" w:rsidP="00283733">
            <w:pPr>
              <w:pStyle w:val="NormalWeb"/>
              <w:jc w:val="center"/>
              <w:textAlignment w:val="bottom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C41934" w14:textId="16573D1F" w:rsidR="00283733" w:rsidRPr="00C1418F" w:rsidRDefault="00283733" w:rsidP="00283733">
            <w:pPr>
              <w:pStyle w:val="NormalWeb"/>
              <w:jc w:val="center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0791F2" w14:textId="66DF0F34" w:rsidR="00283733" w:rsidRPr="00C1418F" w:rsidRDefault="00283733" w:rsidP="00283733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83733" w:rsidRPr="00876613" w14:paraId="3698897E" w14:textId="77777777" w:rsidTr="00AB60E4">
        <w:trPr>
          <w:trHeight w:val="40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BCBC2" w14:textId="77777777" w:rsidR="00283733" w:rsidRDefault="00283733" w:rsidP="00283733">
            <w:pPr>
              <w:outlineLvl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Mudanya Gümrük Müdürlüğü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49895" w14:textId="305EB892" w:rsidR="00283733" w:rsidRPr="00C1418F" w:rsidRDefault="00283733" w:rsidP="00283733">
            <w:pPr>
              <w:pStyle w:val="NormalWeb"/>
              <w:jc w:val="center"/>
              <w:textAlignment w:val="bottom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9E746E" w14:textId="114C1F70" w:rsidR="00283733" w:rsidRPr="00C1418F" w:rsidRDefault="00283733" w:rsidP="00283733">
            <w:pPr>
              <w:pStyle w:val="NormalWeb"/>
              <w:jc w:val="center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E573CF" w14:textId="7B80A523" w:rsidR="00283733" w:rsidRPr="00C1418F" w:rsidRDefault="00283733" w:rsidP="00283733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83733" w:rsidRPr="00876613" w14:paraId="273770E9" w14:textId="77777777" w:rsidTr="00AB60E4">
        <w:trPr>
          <w:trHeight w:val="40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F7095" w14:textId="77777777" w:rsidR="00283733" w:rsidRDefault="00283733" w:rsidP="00283733">
            <w:pPr>
              <w:outlineLvl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İnegöl Gümrük Müdürlüğü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EB462" w14:textId="32C23594" w:rsidR="00283733" w:rsidRPr="00C1418F" w:rsidRDefault="00283733" w:rsidP="00283733">
            <w:pPr>
              <w:pStyle w:val="NormalWeb"/>
              <w:jc w:val="center"/>
              <w:textAlignment w:val="bottom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8AEC8B" w14:textId="4D7C4079" w:rsidR="00283733" w:rsidRPr="00C1418F" w:rsidRDefault="00283733" w:rsidP="00283733">
            <w:pPr>
              <w:pStyle w:val="NormalWeb"/>
              <w:jc w:val="center"/>
              <w:textAlignment w:val="bottom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A15B46" w14:textId="3CDB8B50" w:rsidR="00283733" w:rsidRPr="00C1418F" w:rsidRDefault="00283733" w:rsidP="00283733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83733" w:rsidRPr="00876613" w14:paraId="120042F8" w14:textId="77777777" w:rsidTr="00AB60E4">
        <w:trPr>
          <w:trHeight w:val="469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36474" w14:textId="77777777" w:rsidR="00283733" w:rsidRPr="00876613" w:rsidRDefault="00283733" w:rsidP="0028373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76613">
              <w:rPr>
                <w:rFonts w:ascii="Calibri" w:hAnsi="Calibri"/>
                <w:b/>
                <w:color w:val="000000"/>
              </w:rPr>
              <w:t>Toplam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16665" w14:textId="5A15C5C1" w:rsidR="00283733" w:rsidRPr="00C1418F" w:rsidRDefault="00283733" w:rsidP="0028373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A209A2" w14:textId="6EDAC71E" w:rsidR="00283733" w:rsidRPr="00C1418F" w:rsidRDefault="00283733" w:rsidP="00283733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5856A2" w14:textId="5F8E3D83" w:rsidR="00283733" w:rsidRPr="00C1418F" w:rsidRDefault="00283733" w:rsidP="00283733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2F15EDD4" w14:textId="77777777" w:rsidR="00890F88" w:rsidRDefault="00890F88" w:rsidP="007D2D2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sz w:val="28"/>
          <w:szCs w:val="28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2529"/>
        <w:gridCol w:w="2877"/>
        <w:gridCol w:w="2747"/>
      </w:tblGrid>
      <w:tr w:rsidR="008A64FA" w:rsidRPr="006E656C" w14:paraId="1132EA55" w14:textId="77777777" w:rsidTr="000F5DEE">
        <w:trPr>
          <w:trHeight w:val="498"/>
        </w:trPr>
        <w:tc>
          <w:tcPr>
            <w:tcW w:w="10544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519E4D" w14:textId="77777777" w:rsidR="008A64FA" w:rsidRPr="006E656C" w:rsidRDefault="008A64FA" w:rsidP="000F5DEE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E656C">
              <w:rPr>
                <w:rFonts w:ascii="Calibri" w:hAnsi="Calibri"/>
                <w:b/>
                <w:bCs/>
                <w:color w:val="000000"/>
              </w:rPr>
              <w:t>KDV Sayısal Verileri</w:t>
            </w:r>
          </w:p>
        </w:tc>
      </w:tr>
      <w:tr w:rsidR="00283733" w:rsidRPr="006E656C" w14:paraId="54F6AF47" w14:textId="77777777" w:rsidTr="00DD57B7">
        <w:trPr>
          <w:trHeight w:val="498"/>
        </w:trPr>
        <w:tc>
          <w:tcPr>
            <w:tcW w:w="23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48A2E" w14:textId="77777777" w:rsidR="00283733" w:rsidRPr="006E656C" w:rsidRDefault="00283733" w:rsidP="0028373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E656C">
              <w:rPr>
                <w:rFonts w:ascii="Calibri" w:hAnsi="Calibri"/>
                <w:b/>
                <w:bCs/>
                <w:color w:val="000000"/>
              </w:rPr>
              <w:t>Müdürlük</w:t>
            </w:r>
          </w:p>
        </w:tc>
        <w:tc>
          <w:tcPr>
            <w:tcW w:w="25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45F59A" w14:textId="170215D0" w:rsidR="00283733" w:rsidRPr="006E656C" w:rsidRDefault="00283733" w:rsidP="0028373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E656C">
              <w:rPr>
                <w:rFonts w:ascii="Calibri" w:hAnsi="Calibri"/>
                <w:b/>
                <w:bCs/>
                <w:color w:val="000000"/>
              </w:rPr>
              <w:t>20</w:t>
            </w:r>
            <w:r>
              <w:rPr>
                <w:rFonts w:ascii="Calibri" w:hAnsi="Calibri"/>
                <w:b/>
                <w:bCs/>
                <w:color w:val="000000"/>
              </w:rPr>
              <w:t>22</w:t>
            </w:r>
            <w:r w:rsidRPr="006E656C">
              <w:rPr>
                <w:rFonts w:ascii="Calibri" w:hAnsi="Calibri"/>
                <w:b/>
                <w:bCs/>
                <w:color w:val="000000"/>
              </w:rPr>
              <w:t xml:space="preserve"> (</w:t>
            </w:r>
            <w:r w:rsidRPr="006E656C">
              <w:rPr>
                <w:rFonts w:ascii="Calibri" w:hAnsi="Calibri" w:cs="Arial"/>
                <w:b/>
                <w:color w:val="000000"/>
                <w:kern w:val="24"/>
              </w:rPr>
              <w:t>$)</w:t>
            </w:r>
          </w:p>
        </w:tc>
        <w:tc>
          <w:tcPr>
            <w:tcW w:w="28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EC0E8D" w14:textId="460B8D86" w:rsidR="00283733" w:rsidRPr="006E656C" w:rsidRDefault="00283733" w:rsidP="0028373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2023</w:t>
            </w:r>
            <w:r w:rsidRPr="006E656C">
              <w:rPr>
                <w:rFonts w:ascii="Calibri" w:hAnsi="Calibri"/>
                <w:b/>
                <w:bCs/>
                <w:color w:val="000000"/>
              </w:rPr>
              <w:t xml:space="preserve"> (</w:t>
            </w:r>
            <w:r w:rsidRPr="006E656C">
              <w:rPr>
                <w:rFonts w:ascii="Calibri" w:hAnsi="Calibri" w:cs="Arial"/>
                <w:b/>
                <w:color w:val="000000"/>
                <w:kern w:val="24"/>
              </w:rPr>
              <w:t>$)</w:t>
            </w:r>
          </w:p>
        </w:tc>
        <w:tc>
          <w:tcPr>
            <w:tcW w:w="27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F72FEE" w14:textId="77777777" w:rsidR="00283733" w:rsidRPr="00876613" w:rsidRDefault="00283733" w:rsidP="0028373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76613">
              <w:rPr>
                <w:rFonts w:ascii="Calibri" w:hAnsi="Calibri"/>
                <w:b/>
                <w:bCs/>
                <w:color w:val="000000"/>
              </w:rPr>
              <w:t>Değişim Oranı (%)</w:t>
            </w:r>
          </w:p>
        </w:tc>
      </w:tr>
      <w:tr w:rsidR="00283733" w:rsidRPr="006E656C" w14:paraId="068D0CBA" w14:textId="77777777" w:rsidTr="00AB60E4">
        <w:trPr>
          <w:trHeight w:val="544"/>
        </w:trPr>
        <w:tc>
          <w:tcPr>
            <w:tcW w:w="2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F0D57" w14:textId="77777777" w:rsidR="00283733" w:rsidRDefault="00283733" w:rsidP="00283733">
            <w:pPr>
              <w:outlineLvl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Bursa Gümrük Müdürlüğü</w:t>
            </w:r>
          </w:p>
        </w:tc>
        <w:tc>
          <w:tcPr>
            <w:tcW w:w="2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F6E36" w14:textId="6A4423B3" w:rsidR="00283733" w:rsidRPr="00C1418F" w:rsidRDefault="00283733" w:rsidP="00283733">
            <w:pPr>
              <w:pStyle w:val="NormalWeb"/>
              <w:jc w:val="center"/>
              <w:textAlignment w:val="bottom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8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5402E2" w14:textId="3BEC108F" w:rsidR="00283733" w:rsidRPr="00C1418F" w:rsidRDefault="00283733" w:rsidP="00283733">
            <w:pPr>
              <w:pStyle w:val="NormalWeb"/>
              <w:jc w:val="center"/>
              <w:textAlignment w:val="bottom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F55D8" w14:textId="44413A07" w:rsidR="00283733" w:rsidRPr="00C1418F" w:rsidRDefault="00283733" w:rsidP="00283733">
            <w:pPr>
              <w:spacing w:line="0" w:lineRule="atLeast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83733" w:rsidRPr="006E656C" w14:paraId="3F0AC524" w14:textId="77777777" w:rsidTr="00AB60E4">
        <w:trPr>
          <w:trHeight w:val="357"/>
        </w:trPr>
        <w:tc>
          <w:tcPr>
            <w:tcW w:w="2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DEA19" w14:textId="77777777" w:rsidR="00283733" w:rsidRDefault="00283733" w:rsidP="00283733">
            <w:pPr>
              <w:outlineLvl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Gemlik Gümrük Müdürlüğü</w:t>
            </w:r>
          </w:p>
        </w:tc>
        <w:tc>
          <w:tcPr>
            <w:tcW w:w="2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AB991" w14:textId="3A4D2117" w:rsidR="00283733" w:rsidRPr="00C1418F" w:rsidRDefault="00283733" w:rsidP="00283733">
            <w:pPr>
              <w:pStyle w:val="NormalWeb"/>
              <w:jc w:val="center"/>
              <w:textAlignment w:val="bottom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8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2DCC83" w14:textId="531A7D7E" w:rsidR="00283733" w:rsidRPr="00C1418F" w:rsidRDefault="00283733" w:rsidP="00283733">
            <w:pPr>
              <w:pStyle w:val="NormalWeb"/>
              <w:jc w:val="center"/>
              <w:textAlignment w:val="bottom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B9974" w14:textId="155BEB0C" w:rsidR="00283733" w:rsidRPr="00C1418F" w:rsidRDefault="00283733" w:rsidP="00283733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83733" w:rsidRPr="006E656C" w14:paraId="4254763C" w14:textId="77777777" w:rsidTr="00AB60E4">
        <w:trPr>
          <w:trHeight w:val="357"/>
        </w:trPr>
        <w:tc>
          <w:tcPr>
            <w:tcW w:w="2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9D34B" w14:textId="77777777" w:rsidR="00283733" w:rsidRDefault="00283733" w:rsidP="00283733">
            <w:pPr>
              <w:outlineLvl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Mudanya Gümrük Müdürlüğü</w:t>
            </w:r>
          </w:p>
        </w:tc>
        <w:tc>
          <w:tcPr>
            <w:tcW w:w="2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B963A" w14:textId="33A3C449" w:rsidR="00283733" w:rsidRPr="00C1418F" w:rsidRDefault="00283733" w:rsidP="00283733">
            <w:pPr>
              <w:pStyle w:val="NormalWeb"/>
              <w:jc w:val="center"/>
              <w:textAlignment w:val="bottom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8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6EE876" w14:textId="3BFB52C9" w:rsidR="00283733" w:rsidRPr="00C1418F" w:rsidRDefault="00283733" w:rsidP="00283733">
            <w:pPr>
              <w:pStyle w:val="NormalWeb"/>
              <w:jc w:val="center"/>
              <w:textAlignment w:val="bottom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8FC50" w14:textId="0254F04C" w:rsidR="00283733" w:rsidRPr="00C1418F" w:rsidRDefault="00283733" w:rsidP="00283733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83733" w:rsidRPr="006E656C" w14:paraId="1BCF6E18" w14:textId="77777777" w:rsidTr="00AB60E4">
        <w:trPr>
          <w:trHeight w:val="357"/>
        </w:trPr>
        <w:tc>
          <w:tcPr>
            <w:tcW w:w="2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8A84D" w14:textId="77777777" w:rsidR="00283733" w:rsidRDefault="00283733" w:rsidP="00283733">
            <w:pPr>
              <w:outlineLvl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İnegöl Gümrük Müdürlüğü</w:t>
            </w:r>
          </w:p>
        </w:tc>
        <w:tc>
          <w:tcPr>
            <w:tcW w:w="2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D56E9" w14:textId="25A2D388" w:rsidR="00283733" w:rsidRPr="00C1418F" w:rsidRDefault="00283733" w:rsidP="00283733">
            <w:pPr>
              <w:pStyle w:val="NormalWeb"/>
              <w:jc w:val="center"/>
              <w:textAlignment w:val="bottom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8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ABE051" w14:textId="2CADE123" w:rsidR="00283733" w:rsidRPr="00C1418F" w:rsidRDefault="00283733" w:rsidP="00283733">
            <w:pPr>
              <w:pStyle w:val="NormalWeb"/>
              <w:jc w:val="center"/>
              <w:textAlignment w:val="bottom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95BB0" w14:textId="0F934B49" w:rsidR="00283733" w:rsidRPr="00C1418F" w:rsidRDefault="00283733" w:rsidP="00283733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283733" w:rsidRPr="006E656C" w14:paraId="192B0A89" w14:textId="77777777" w:rsidTr="00AB60E4">
        <w:trPr>
          <w:trHeight w:val="358"/>
        </w:trPr>
        <w:tc>
          <w:tcPr>
            <w:tcW w:w="2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F4B8F" w14:textId="77777777" w:rsidR="00283733" w:rsidRPr="006E656C" w:rsidRDefault="00283733" w:rsidP="00283733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76613">
              <w:rPr>
                <w:rFonts w:ascii="Calibri" w:hAnsi="Calibri"/>
                <w:b/>
                <w:color w:val="000000"/>
              </w:rPr>
              <w:t>Toplam</w:t>
            </w:r>
          </w:p>
        </w:tc>
        <w:tc>
          <w:tcPr>
            <w:tcW w:w="2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299AB" w14:textId="13DCE452" w:rsidR="00283733" w:rsidRPr="00C1418F" w:rsidRDefault="00283733" w:rsidP="00283733">
            <w:pPr>
              <w:pStyle w:val="NormalWeb"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C8E248B" w14:textId="7299DDBF" w:rsidR="00283733" w:rsidRPr="00C1418F" w:rsidRDefault="00283733" w:rsidP="00283733">
            <w:pPr>
              <w:pStyle w:val="NormalWeb"/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C9FCB" w14:textId="20BBE16D" w:rsidR="00283733" w:rsidRPr="00C1418F" w:rsidRDefault="00283733" w:rsidP="00283733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233FF0CE" w14:textId="77777777" w:rsidR="00890F88" w:rsidRDefault="00890F88" w:rsidP="007D2D2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2586"/>
        <w:gridCol w:w="3161"/>
        <w:gridCol w:w="2586"/>
      </w:tblGrid>
      <w:tr w:rsidR="008A64FA" w:rsidRPr="00876613" w14:paraId="17008AC1" w14:textId="77777777" w:rsidTr="008A64FA">
        <w:trPr>
          <w:trHeight w:val="681"/>
        </w:trPr>
        <w:tc>
          <w:tcPr>
            <w:tcW w:w="10632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05C9CD" w14:textId="77777777" w:rsidR="008A64FA" w:rsidRDefault="008A64FA" w:rsidP="000F5DEE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</w:rPr>
            </w:pPr>
          </w:p>
          <w:p w14:paraId="641BBBCD" w14:textId="77777777" w:rsidR="008A64FA" w:rsidRPr="00876613" w:rsidRDefault="008A64FA" w:rsidP="000F5DEE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  <w:r w:rsidRPr="00876613">
              <w:rPr>
                <w:rFonts w:ascii="Calibri" w:hAnsi="Calibri"/>
                <w:b/>
                <w:bCs/>
                <w:color w:val="000000"/>
              </w:rPr>
              <w:t>Gelen-Giden Evrak Sayısı Verileri</w:t>
            </w:r>
          </w:p>
        </w:tc>
      </w:tr>
      <w:tr w:rsidR="008A64FA" w:rsidRPr="00876613" w14:paraId="56B73C85" w14:textId="77777777" w:rsidTr="008A64FA">
        <w:trPr>
          <w:trHeight w:val="681"/>
        </w:trPr>
        <w:tc>
          <w:tcPr>
            <w:tcW w:w="22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D7DB71" w14:textId="77777777" w:rsidR="008A64FA" w:rsidRPr="00876613" w:rsidRDefault="008A64FA" w:rsidP="000F5DEE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60A42EA" w14:textId="77777777" w:rsidR="008A64FA" w:rsidRPr="00876613" w:rsidRDefault="008A64FA" w:rsidP="000F5DEE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  <w:r w:rsidRPr="00876613">
              <w:rPr>
                <w:rFonts w:ascii="Calibri" w:hAnsi="Calibri" w:cs="Calibri"/>
                <w:b/>
                <w:bCs/>
                <w:color w:val="000000"/>
              </w:rPr>
              <w:t>Yıllar</w:t>
            </w:r>
          </w:p>
        </w:tc>
        <w:tc>
          <w:tcPr>
            <w:tcW w:w="25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5BBB7" w14:textId="77777777" w:rsidR="008A64FA" w:rsidRPr="00876613" w:rsidRDefault="008A64FA" w:rsidP="000F5DEE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  <w:r w:rsidRPr="00876613">
              <w:rPr>
                <w:rFonts w:ascii="Calibri" w:hAnsi="Calibri" w:cs="Calibri"/>
                <w:b/>
                <w:bCs/>
                <w:color w:val="000000"/>
              </w:rPr>
              <w:t>Gelen Evrak</w:t>
            </w:r>
          </w:p>
        </w:tc>
        <w:tc>
          <w:tcPr>
            <w:tcW w:w="31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F1181" w14:textId="77777777" w:rsidR="008A64FA" w:rsidRPr="00876613" w:rsidRDefault="008A64FA" w:rsidP="000F5DEE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  <w:r w:rsidRPr="00876613">
              <w:rPr>
                <w:rFonts w:ascii="Calibri" w:hAnsi="Calibri" w:cs="Calibri"/>
                <w:b/>
                <w:bCs/>
                <w:color w:val="000000"/>
              </w:rPr>
              <w:t>Giden Evrak</w:t>
            </w:r>
          </w:p>
        </w:tc>
        <w:tc>
          <w:tcPr>
            <w:tcW w:w="25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F5A47" w14:textId="77777777" w:rsidR="008A64FA" w:rsidRPr="00876613" w:rsidRDefault="008A64FA" w:rsidP="000F5DEE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  <w:r w:rsidRPr="00876613">
              <w:rPr>
                <w:rFonts w:ascii="Calibri" w:hAnsi="Calibri" w:cs="Calibri"/>
                <w:b/>
                <w:bCs/>
                <w:color w:val="000000"/>
              </w:rPr>
              <w:t>Açık Evrak</w:t>
            </w:r>
          </w:p>
        </w:tc>
      </w:tr>
      <w:tr w:rsidR="00633728" w:rsidRPr="00876613" w14:paraId="52BEF9E3" w14:textId="77777777" w:rsidTr="008A64FA">
        <w:trPr>
          <w:trHeight w:val="546"/>
        </w:trPr>
        <w:tc>
          <w:tcPr>
            <w:tcW w:w="22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999547" w14:textId="173BAE98" w:rsidR="00633728" w:rsidRPr="00876613" w:rsidRDefault="00633728" w:rsidP="00633728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  <w:r w:rsidR="001A1B3D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00B243" w14:textId="7AC0E005" w:rsidR="00633728" w:rsidRPr="00C1418F" w:rsidRDefault="00633728" w:rsidP="00633728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1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C39CA4" w14:textId="2E4A7D97" w:rsidR="00633728" w:rsidRPr="00C1418F" w:rsidRDefault="00633728" w:rsidP="00633728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5D136D" w14:textId="09EEEEC4" w:rsidR="00633728" w:rsidRPr="00C1418F" w:rsidRDefault="00633728" w:rsidP="00633728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633728" w:rsidRPr="00876613" w14:paraId="3CAC6757" w14:textId="77777777" w:rsidTr="008A64FA">
        <w:trPr>
          <w:trHeight w:val="455"/>
        </w:trPr>
        <w:tc>
          <w:tcPr>
            <w:tcW w:w="22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8569A3" w14:textId="5D248F8E" w:rsidR="00633728" w:rsidRPr="00876613" w:rsidRDefault="00633728" w:rsidP="00633728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  <w:r w:rsidR="001A1B3D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324278" w14:textId="4FF24403" w:rsidR="00633728" w:rsidRPr="00C1418F" w:rsidRDefault="00633728" w:rsidP="00633728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1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2CCE89" w14:textId="5FB57910" w:rsidR="00633728" w:rsidRPr="00C1418F" w:rsidRDefault="00633728" w:rsidP="00633728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FC288C" w14:textId="545F1BAC" w:rsidR="00633728" w:rsidRPr="00C1418F" w:rsidRDefault="00633728" w:rsidP="00633728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633728" w:rsidRPr="00876613" w14:paraId="3A64576F" w14:textId="77777777" w:rsidTr="008A64FA">
        <w:trPr>
          <w:trHeight w:val="458"/>
        </w:trPr>
        <w:tc>
          <w:tcPr>
            <w:tcW w:w="22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053E56" w14:textId="5A1D4F55" w:rsidR="00633728" w:rsidRPr="00876613" w:rsidRDefault="00633728" w:rsidP="00633728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  <w:r w:rsidR="001A1B3D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5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3538E5" w14:textId="7CCBF46D" w:rsidR="00633728" w:rsidRPr="00C1418F" w:rsidRDefault="00633728" w:rsidP="00633728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1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D45FE3" w14:textId="45DAFA95" w:rsidR="00633728" w:rsidRPr="00C1418F" w:rsidRDefault="00633728" w:rsidP="00633728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6F783B" w14:textId="1C2801D5" w:rsidR="00633728" w:rsidRPr="00C1418F" w:rsidRDefault="00633728" w:rsidP="00633728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633728" w:rsidRPr="00876613" w14:paraId="19169821" w14:textId="77777777" w:rsidTr="008A64FA">
        <w:trPr>
          <w:trHeight w:val="458"/>
        </w:trPr>
        <w:tc>
          <w:tcPr>
            <w:tcW w:w="22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7B1BA9" w14:textId="77777777" w:rsidR="00633728" w:rsidRPr="00876613" w:rsidRDefault="00633728" w:rsidP="00633728">
            <w:pPr>
              <w:jc w:val="right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  <w:r w:rsidRPr="00876613">
              <w:rPr>
                <w:rFonts w:ascii="Calibri" w:hAnsi="Calibri"/>
                <w:b/>
                <w:color w:val="000000"/>
              </w:rPr>
              <w:t>Toplam</w:t>
            </w:r>
          </w:p>
        </w:tc>
        <w:tc>
          <w:tcPr>
            <w:tcW w:w="25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E0F02C" w14:textId="43A2BC38" w:rsidR="00633728" w:rsidRPr="0004046D" w:rsidRDefault="00633728" w:rsidP="0004046D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31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6A904A" w14:textId="69A6EB6E" w:rsidR="00633728" w:rsidRPr="0004046D" w:rsidRDefault="00633728" w:rsidP="0004046D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25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2E4B96" w14:textId="376CF2AF" w:rsidR="00633728" w:rsidRPr="00876613" w:rsidRDefault="00633728" w:rsidP="00633728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p w14:paraId="12D6ED47" w14:textId="77777777" w:rsidR="008A64FA" w:rsidRPr="005E003D" w:rsidRDefault="008A64FA" w:rsidP="008A64FA">
      <w:pPr>
        <w:jc w:val="both"/>
        <w:outlineLvl w:val="0"/>
        <w:rPr>
          <w:bCs/>
        </w:rPr>
      </w:pPr>
      <w:r w:rsidRPr="005E003D">
        <w:rPr>
          <w:bCs/>
        </w:rPr>
        <w:t>*Tüm veriler Bursa ili sınırları içerisinde hizmet vermekte olan Birimler bazında düzenlenmiştir.</w:t>
      </w:r>
    </w:p>
    <w:p w14:paraId="5A59749D" w14:textId="77777777" w:rsidR="008A64FA" w:rsidRDefault="008A64FA" w:rsidP="008A64FA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14:paraId="34DB913D" w14:textId="77777777" w:rsidR="0018677A" w:rsidRPr="005E003D" w:rsidRDefault="0018677A" w:rsidP="008A64FA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14:paraId="665FA1B5" w14:textId="77777777" w:rsidR="007D2D25" w:rsidRPr="00EC1642" w:rsidRDefault="007D2D25" w:rsidP="007D2D2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FF0000"/>
        </w:rPr>
      </w:pPr>
      <w:r w:rsidRPr="00EC1642">
        <w:rPr>
          <w:b/>
          <w:bCs/>
        </w:rPr>
        <w:t>DİĞER VERİLER</w:t>
      </w:r>
    </w:p>
    <w:tbl>
      <w:tblPr>
        <w:tblpPr w:leftFromText="141" w:rightFromText="141" w:vertAnchor="text" w:horzAnchor="margin" w:tblpY="105"/>
        <w:tblW w:w="10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211"/>
        <w:gridCol w:w="1701"/>
        <w:gridCol w:w="1701"/>
        <w:gridCol w:w="1735"/>
      </w:tblGrid>
      <w:tr w:rsidR="007D2D25" w:rsidRPr="00876613" w14:paraId="7C3F5C92" w14:textId="77777777" w:rsidTr="0011210F">
        <w:trPr>
          <w:trHeight w:val="544"/>
        </w:trPr>
        <w:tc>
          <w:tcPr>
            <w:tcW w:w="5211" w:type="dxa"/>
            <w:shd w:val="clear" w:color="auto" w:fill="auto"/>
            <w:vAlign w:val="center"/>
          </w:tcPr>
          <w:p w14:paraId="7DCB80B4" w14:textId="77777777" w:rsidR="007D2D25" w:rsidRPr="00876613" w:rsidRDefault="007D2D25" w:rsidP="0011210F">
            <w:pPr>
              <w:pStyle w:val="Default"/>
              <w:rPr>
                <w:rFonts w:ascii="Calibri" w:hAnsi="Calibri"/>
                <w:b/>
                <w:color w:val="auto"/>
              </w:rPr>
            </w:pPr>
            <w:r w:rsidRPr="00876613">
              <w:rPr>
                <w:rFonts w:ascii="Calibri" w:hAnsi="Calibri"/>
                <w:b/>
                <w:color w:val="auto"/>
              </w:rPr>
              <w:t>İstatistiksel Veriler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158570" w14:textId="79475183" w:rsidR="007D2D25" w:rsidRPr="00876613" w:rsidRDefault="001A1B3D" w:rsidP="0011210F">
            <w:pPr>
              <w:pStyle w:val="Default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ACB988" w14:textId="0B2AA451" w:rsidR="007D2D25" w:rsidRPr="00876613" w:rsidRDefault="001A1B3D" w:rsidP="0011210F">
            <w:pPr>
              <w:pStyle w:val="Default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2022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C5677D0" w14:textId="5DFB1762" w:rsidR="007D2D25" w:rsidRPr="00876613" w:rsidRDefault="001A1B3D" w:rsidP="0011210F">
            <w:pPr>
              <w:pStyle w:val="Default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2023</w:t>
            </w:r>
          </w:p>
        </w:tc>
      </w:tr>
      <w:tr w:rsidR="000225EE" w:rsidRPr="00876613" w14:paraId="21031DAA" w14:textId="77777777" w:rsidTr="0011210F">
        <w:trPr>
          <w:trHeight w:val="468"/>
        </w:trPr>
        <w:tc>
          <w:tcPr>
            <w:tcW w:w="5211" w:type="dxa"/>
            <w:shd w:val="clear" w:color="auto" w:fill="auto"/>
            <w:vAlign w:val="center"/>
          </w:tcPr>
          <w:p w14:paraId="25CF5077" w14:textId="77777777" w:rsidR="000225EE" w:rsidRPr="00FB3D5D" w:rsidRDefault="000225EE" w:rsidP="000225EE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</w:rPr>
            </w:pPr>
            <w:r w:rsidRPr="00FB3D5D">
              <w:rPr>
                <w:rFonts w:ascii="Calibri" w:hAnsi="Calibri"/>
              </w:rPr>
              <w:t>Bilgilendirme Faaliyetleri Sayısı * (Adet)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4EAFC9" w14:textId="4073247B" w:rsidR="000225EE" w:rsidRPr="00C1418F" w:rsidRDefault="000225EE" w:rsidP="000225EE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BA8197" w14:textId="0C94B868" w:rsidR="000225EE" w:rsidRPr="00C1418F" w:rsidRDefault="000225EE" w:rsidP="000225EE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040A7A51" w14:textId="1FA15DB5" w:rsidR="000225EE" w:rsidRPr="00C1418F" w:rsidRDefault="000225EE" w:rsidP="000225EE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34352A" w:rsidRPr="00876613" w14:paraId="47694E65" w14:textId="77777777" w:rsidTr="0011210F">
        <w:trPr>
          <w:trHeight w:val="484"/>
        </w:trPr>
        <w:tc>
          <w:tcPr>
            <w:tcW w:w="5211" w:type="dxa"/>
            <w:shd w:val="clear" w:color="auto" w:fill="auto"/>
            <w:vAlign w:val="center"/>
          </w:tcPr>
          <w:p w14:paraId="0F95CAFE" w14:textId="77777777" w:rsidR="0034352A" w:rsidRPr="00FB3D5D" w:rsidRDefault="0034352A" w:rsidP="0034352A">
            <w:pPr>
              <w:tabs>
                <w:tab w:val="left" w:pos="-3780"/>
                <w:tab w:val="left" w:pos="284"/>
                <w:tab w:val="left" w:pos="567"/>
                <w:tab w:val="right" w:leader="dot" w:pos="9360"/>
              </w:tabs>
              <w:spacing w:line="360" w:lineRule="auto"/>
              <w:rPr>
                <w:rFonts w:ascii="Calibri" w:hAnsi="Calibri"/>
              </w:rPr>
            </w:pPr>
            <w:r w:rsidRPr="00FB3D5D">
              <w:rPr>
                <w:rFonts w:ascii="Calibri" w:hAnsi="Calibri"/>
              </w:rPr>
              <w:t>Kurum/kuruluşa gelen şikayet sayısı **(Adet)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9929A6" w14:textId="199FEA9C" w:rsidR="0034352A" w:rsidRPr="00C1418F" w:rsidRDefault="0034352A" w:rsidP="0034352A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F81B3" w14:textId="0FD92CFF" w:rsidR="0034352A" w:rsidRPr="00C1418F" w:rsidRDefault="0034352A" w:rsidP="0034352A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2F7F72F1" w14:textId="1C4B4D17" w:rsidR="002342AF" w:rsidRPr="00C1418F" w:rsidRDefault="002342AF" w:rsidP="002342AF">
            <w:pPr>
              <w:pStyle w:val="Default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</w:tbl>
    <w:p w14:paraId="2DF15BC9" w14:textId="77777777" w:rsidR="007D2D25" w:rsidRPr="00E954F9" w:rsidRDefault="007D2D25" w:rsidP="0012177E">
      <w:pPr>
        <w:tabs>
          <w:tab w:val="left" w:pos="-3780"/>
          <w:tab w:val="left" w:pos="284"/>
          <w:tab w:val="left" w:pos="567"/>
          <w:tab w:val="right" w:leader="dot" w:pos="9360"/>
        </w:tabs>
        <w:rPr>
          <w:bCs/>
          <w:sz w:val="22"/>
          <w:szCs w:val="22"/>
        </w:rPr>
      </w:pPr>
      <w:r w:rsidRPr="00E954F9">
        <w:rPr>
          <w:rFonts w:ascii="Calibri" w:hAnsi="Calibri"/>
          <w:bCs/>
        </w:rPr>
        <w:t>*</w:t>
      </w:r>
      <w:r w:rsidRPr="00E954F9">
        <w:rPr>
          <w:bCs/>
          <w:sz w:val="22"/>
          <w:szCs w:val="22"/>
        </w:rPr>
        <w:t>Sempozyum,</w:t>
      </w:r>
      <w:r w:rsidR="00AB60E4">
        <w:rPr>
          <w:bCs/>
          <w:sz w:val="22"/>
          <w:szCs w:val="22"/>
        </w:rPr>
        <w:t xml:space="preserve"> </w:t>
      </w:r>
      <w:r w:rsidRPr="00E954F9">
        <w:rPr>
          <w:bCs/>
          <w:sz w:val="22"/>
          <w:szCs w:val="22"/>
        </w:rPr>
        <w:t>panel,</w:t>
      </w:r>
      <w:r w:rsidR="00AB60E4">
        <w:rPr>
          <w:bCs/>
          <w:sz w:val="22"/>
          <w:szCs w:val="22"/>
        </w:rPr>
        <w:t xml:space="preserve"> </w:t>
      </w:r>
      <w:r w:rsidRPr="00E954F9">
        <w:rPr>
          <w:bCs/>
          <w:sz w:val="22"/>
          <w:szCs w:val="22"/>
        </w:rPr>
        <w:t>konferans vb.</w:t>
      </w:r>
    </w:p>
    <w:p w14:paraId="1F5AFD25" w14:textId="77777777" w:rsidR="007D2D25" w:rsidRDefault="007D2D25" w:rsidP="0012177E">
      <w:pPr>
        <w:tabs>
          <w:tab w:val="left" w:pos="-3780"/>
          <w:tab w:val="left" w:pos="284"/>
          <w:tab w:val="left" w:pos="567"/>
          <w:tab w:val="right" w:leader="dot" w:pos="9360"/>
        </w:tabs>
        <w:rPr>
          <w:bCs/>
          <w:sz w:val="22"/>
          <w:szCs w:val="22"/>
        </w:rPr>
      </w:pPr>
      <w:r w:rsidRPr="00E954F9">
        <w:rPr>
          <w:bCs/>
          <w:sz w:val="22"/>
          <w:szCs w:val="22"/>
        </w:rPr>
        <w:t>**CİMER ve kurum/kurulaşa verilen dilekçeler.</w:t>
      </w:r>
    </w:p>
    <w:p w14:paraId="00AE4717" w14:textId="77777777" w:rsidR="006D0381" w:rsidRDefault="006D0381" w:rsidP="00B34899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</w:rPr>
      </w:pPr>
    </w:p>
    <w:p w14:paraId="38E9FE3E" w14:textId="77777777" w:rsidR="000F2481" w:rsidRDefault="001B5A13" w:rsidP="00232056">
      <w:pPr>
        <w:pStyle w:val="Default"/>
        <w:rPr>
          <w:b/>
          <w:color w:val="0070C0"/>
          <w:sz w:val="40"/>
          <w:szCs w:val="60"/>
        </w:rPr>
      </w:pP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 w:rsidRPr="00284082">
        <w:rPr>
          <w:rFonts w:eastAsia="Calibri"/>
          <w:b/>
          <w:color w:val="FFFFFF"/>
          <w:sz w:val="34"/>
          <w:szCs w:val="34"/>
          <w:lang w:eastAsia="en-US"/>
        </w:rPr>
        <w:t>NİZCİLİKVEHABERLEŞME</w:t>
      </w:r>
    </w:p>
    <w:p w14:paraId="03CB75E8" w14:textId="77777777" w:rsidR="00E10F1E" w:rsidRDefault="00E10F1E" w:rsidP="0012177E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14:paraId="2F76FB02" w14:textId="77777777" w:rsidR="00E10F1E" w:rsidRDefault="00E10F1E" w:rsidP="0012177E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14:paraId="02883846" w14:textId="77777777" w:rsidR="00591119" w:rsidRPr="00122740" w:rsidRDefault="00591119" w:rsidP="0012177E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</w:rPr>
      </w:pPr>
    </w:p>
    <w:p w14:paraId="3EE37FEA" w14:textId="77777777" w:rsidR="00073D1B" w:rsidRDefault="00073D1B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14:paraId="38AF0D7A" w14:textId="77777777" w:rsidR="00355FD7" w:rsidRDefault="00355FD7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14:paraId="2EA4C728" w14:textId="77777777" w:rsidR="00355FD7" w:rsidRDefault="00355FD7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14:paraId="0279081A" w14:textId="77777777" w:rsidR="00355FD7" w:rsidRDefault="00355FD7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14:paraId="78387441" w14:textId="77777777" w:rsidR="00355FD7" w:rsidRDefault="00355FD7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14:paraId="28D0E544" w14:textId="77777777" w:rsidR="00355FD7" w:rsidRDefault="00355FD7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14:paraId="70F831A6" w14:textId="77777777" w:rsidR="00355FD7" w:rsidRDefault="00355FD7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14:paraId="7C95A63C" w14:textId="77777777" w:rsidR="00355FD7" w:rsidRDefault="00355FD7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14:paraId="14175299" w14:textId="77777777" w:rsidR="00355FD7" w:rsidRDefault="00355FD7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14:paraId="5DC8625D" w14:textId="77777777" w:rsidR="00E77C69" w:rsidRDefault="00E77C69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14:paraId="6B727F1F" w14:textId="77777777" w:rsidR="0012680C" w:rsidRDefault="0012680C" w:rsidP="0012680C">
      <w:pPr>
        <w:pStyle w:val="Default"/>
        <w:jc w:val="right"/>
        <w:rPr>
          <w:b/>
          <w:color w:val="0070C0"/>
          <w:sz w:val="40"/>
          <w:szCs w:val="60"/>
        </w:rPr>
      </w:pPr>
      <w:r w:rsidRPr="007D5EF5">
        <w:rPr>
          <w:b/>
          <w:color w:val="0070C0"/>
          <w:sz w:val="40"/>
          <w:szCs w:val="60"/>
        </w:rPr>
        <w:t>EK – 5/ç</w:t>
      </w:r>
    </w:p>
    <w:p w14:paraId="2283B356" w14:textId="77777777" w:rsidR="00122740" w:rsidRDefault="00122740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14:paraId="11A82EA3" w14:textId="77777777" w:rsidR="00122740" w:rsidRDefault="00122740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14:paraId="7C11EAFE" w14:textId="77777777" w:rsidR="00122740" w:rsidRDefault="00122740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14:paraId="567112ED" w14:textId="77777777" w:rsidR="00122740" w:rsidRPr="007D5EF5" w:rsidRDefault="00122740" w:rsidP="0012680C">
      <w:pPr>
        <w:pStyle w:val="Default"/>
        <w:jc w:val="right"/>
        <w:rPr>
          <w:b/>
          <w:color w:val="0070C0"/>
          <w:sz w:val="40"/>
          <w:szCs w:val="60"/>
        </w:rPr>
      </w:pPr>
    </w:p>
    <w:p w14:paraId="4AEFE34A" w14:textId="77777777" w:rsidR="001B5A13" w:rsidRPr="00284082" w:rsidRDefault="001B5A13" w:rsidP="0012680C">
      <w:pPr>
        <w:tabs>
          <w:tab w:val="left" w:pos="1011"/>
        </w:tabs>
        <w:jc w:val="both"/>
        <w:rPr>
          <w:color w:val="F2DBDB"/>
          <w:sz w:val="36"/>
          <w:szCs w:val="34"/>
        </w:rPr>
      </w:pPr>
      <w:r w:rsidRPr="00284082">
        <w:rPr>
          <w:rFonts w:eastAsia="Calibri"/>
          <w:b/>
          <w:color w:val="FFFFFF"/>
          <w:sz w:val="32"/>
          <w:szCs w:val="28"/>
          <w:lang w:eastAsia="en-US"/>
        </w:rPr>
        <w:t>BAKANLIĞI</w:t>
      </w:r>
    </w:p>
    <w:p w14:paraId="6FEF7BE0" w14:textId="77777777" w:rsidR="001B5A13" w:rsidRPr="00284082" w:rsidRDefault="001B5A13" w:rsidP="001B5A13">
      <w:pPr>
        <w:jc w:val="center"/>
        <w:rPr>
          <w:color w:val="F2DBDB"/>
          <w:sz w:val="36"/>
          <w:szCs w:val="34"/>
        </w:rPr>
      </w:pPr>
      <w:r w:rsidRPr="00284082">
        <w:rPr>
          <w:color w:val="FFFFFF"/>
          <w:sz w:val="34"/>
          <w:szCs w:val="34"/>
        </w:rPr>
        <w:t>Karayolları 6.Bölge Müdürlüğü</w:t>
      </w:r>
    </w:p>
    <w:p w14:paraId="51703317" w14:textId="77777777" w:rsidR="0012680C" w:rsidRPr="00B50147" w:rsidRDefault="0012680C" w:rsidP="002E56D4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noProof/>
          <w:color w:val="0070C0"/>
          <w:sz w:val="36"/>
          <w:szCs w:val="36"/>
        </w:rPr>
      </w:pPr>
    </w:p>
    <w:p w14:paraId="50646E4E" w14:textId="001BF4D4" w:rsidR="00E87BE9" w:rsidRDefault="00E87BE9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II.</w:t>
      </w:r>
    </w:p>
    <w:p w14:paraId="5864D6CA" w14:textId="4B8C099C" w:rsidR="0012680C" w:rsidRPr="001E6A15" w:rsidRDefault="00E87BE9" w:rsidP="0012680C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4294967291" distB="4294967291" distL="114300" distR="114300" simplePos="0" relativeHeight="251672576" behindDoc="0" locked="0" layoutInCell="1" allowOverlap="1" wp14:anchorId="4BA89A64" wp14:editId="42EBF148">
                <wp:simplePos x="0" y="0"/>
                <wp:positionH relativeFrom="column">
                  <wp:posOffset>29845</wp:posOffset>
                </wp:positionH>
                <wp:positionV relativeFrom="paragraph">
                  <wp:posOffset>326390</wp:posOffset>
                </wp:positionV>
                <wp:extent cx="6100445" cy="0"/>
                <wp:effectExtent l="0" t="19050" r="14605" b="0"/>
                <wp:wrapNone/>
                <wp:docPr id="8" name="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24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95" o:spid="_x0000_s1026" type="#_x0000_t32" style="position:absolute;margin-left:2.35pt;margin-top:25.7pt;width:480.35pt;height:0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" strokecolor="#f79646" strokeweight="2.5pt">
                <o:lock v:ext="edit" shapetype="f"/>
              </v:shape>
            </w:pict>
          </mc:Fallback>
        </mc:AlternateContent>
      </w:r>
      <w:r w:rsidR="0012680C" w:rsidRPr="001E6A15">
        <w:rPr>
          <w:b/>
          <w:bCs/>
          <w:color w:val="0070C0"/>
          <w:sz w:val="36"/>
          <w:szCs w:val="36"/>
        </w:rPr>
        <w:t>TİCARET BAKANLIĞI</w:t>
      </w:r>
    </w:p>
    <w:p w14:paraId="2F90F0A1" w14:textId="68A99879" w:rsidR="0012680C" w:rsidRDefault="007D2D25" w:rsidP="001E6A15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ULUDAĞ GÜMRÜK VE DIŞ TİCARET BÖLGE </w:t>
      </w:r>
      <w:r w:rsidR="0012680C">
        <w:rPr>
          <w:b/>
          <w:bCs/>
          <w:color w:val="0070C0"/>
          <w:sz w:val="36"/>
          <w:szCs w:val="36"/>
        </w:rPr>
        <w:t>MÜDÜRL</w:t>
      </w:r>
      <w:r w:rsidR="00C91A94">
        <w:rPr>
          <w:b/>
          <w:bCs/>
          <w:color w:val="0070C0"/>
          <w:sz w:val="36"/>
          <w:szCs w:val="36"/>
        </w:rPr>
        <w:t>Ü</w:t>
      </w:r>
      <w:r w:rsidR="0012680C">
        <w:rPr>
          <w:b/>
          <w:bCs/>
          <w:color w:val="0070C0"/>
          <w:sz w:val="36"/>
          <w:szCs w:val="36"/>
        </w:rPr>
        <w:t xml:space="preserve">ĞÜNÜN </w:t>
      </w:r>
    </w:p>
    <w:p w14:paraId="666C23E2" w14:textId="77777777" w:rsidR="001B5A13" w:rsidRDefault="0012680C" w:rsidP="00FF59C2">
      <w:pPr>
        <w:tabs>
          <w:tab w:val="left" w:pos="-3780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  <w:r w:rsidRPr="00B50147">
        <w:rPr>
          <w:b/>
          <w:bCs/>
          <w:color w:val="0070C0"/>
          <w:sz w:val="36"/>
          <w:szCs w:val="36"/>
        </w:rPr>
        <w:t>YATIRIM VE FAALİYETLERİNİN PLAN-PROGRAM METİNLERİNE UYGUNLUĞU ANALİZİ</w:t>
      </w:r>
    </w:p>
    <w:p w14:paraId="5DA9754F" w14:textId="77777777"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49063A3B" w14:textId="77777777"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0EF4BDCE" w14:textId="77777777"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5E224F8A" w14:textId="77777777"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65525AD0" w14:textId="77777777"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2372DD2B" w14:textId="77777777"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  <w:sectPr w:rsidR="001B5A13" w:rsidSect="002D3BBB">
          <w:footerReference w:type="even" r:id="rId14"/>
          <w:footerReference w:type="default" r:id="rId15"/>
          <w:headerReference w:type="first" r:id="rId16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089B7AEA" w14:textId="77777777" w:rsidR="001B5A13" w:rsidRDefault="001B5A13" w:rsidP="001B5A13">
      <w:pPr>
        <w:tabs>
          <w:tab w:val="left" w:pos="101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Yatırım İzleme ve Koordinasyon Başkanlığı ile </w:t>
      </w:r>
      <w:r w:rsidRPr="00A11A34">
        <w:rPr>
          <w:bCs/>
          <w:sz w:val="28"/>
          <w:szCs w:val="28"/>
        </w:rPr>
        <w:t>İl Planlama ve Koordinasyon Müdürlüğü</w:t>
      </w:r>
      <w:r>
        <w:rPr>
          <w:bCs/>
          <w:sz w:val="28"/>
          <w:szCs w:val="28"/>
        </w:rPr>
        <w:t xml:space="preserve"> tarafından EK – 3 ve EK – 3/a formları koordineli olarak raporlanacak ve bu formlarda yılsonu </w:t>
      </w:r>
      <w:r w:rsidRPr="00A11A34">
        <w:rPr>
          <w:b/>
          <w:bCs/>
          <w:sz w:val="28"/>
          <w:szCs w:val="28"/>
        </w:rPr>
        <w:t>“İl Koordinasyon Kurulu Toplantısı”</w:t>
      </w:r>
      <w:r>
        <w:rPr>
          <w:bCs/>
          <w:sz w:val="28"/>
          <w:szCs w:val="28"/>
        </w:rPr>
        <w:t xml:space="preserve"> verileri dikkate alınacaktır.</w:t>
      </w:r>
    </w:p>
    <w:p w14:paraId="4FC710A3" w14:textId="77777777" w:rsidR="001B5A13" w:rsidRDefault="001B5A13" w:rsidP="001B5A13">
      <w:pPr>
        <w:tabs>
          <w:tab w:val="left" w:pos="1011"/>
        </w:tabs>
        <w:jc w:val="both"/>
        <w:rPr>
          <w:bCs/>
          <w:sz w:val="28"/>
          <w:szCs w:val="28"/>
        </w:rPr>
      </w:pP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 w:rsidR="002D3515" w:rsidRPr="00B50147">
        <w:rPr>
          <w:b/>
          <w:color w:val="0070C0"/>
          <w:sz w:val="40"/>
          <w:szCs w:val="60"/>
        </w:rPr>
        <w:t>EK – 3</w:t>
      </w:r>
    </w:p>
    <w:p w14:paraId="22D62ECF" w14:textId="77777777" w:rsidR="003B51FD" w:rsidRPr="0016687C" w:rsidRDefault="001B5A13" w:rsidP="001B5A13">
      <w:pPr>
        <w:pStyle w:val="Default"/>
        <w:jc w:val="center"/>
        <w:rPr>
          <w:b/>
          <w:bCs/>
          <w:color w:val="984806"/>
          <w:sz w:val="16"/>
          <w:szCs w:val="16"/>
        </w:rPr>
      </w:pPr>
      <w:r>
        <w:rPr>
          <w:b/>
          <w:bCs/>
          <w:color w:val="984806"/>
          <w:sz w:val="32"/>
          <w:szCs w:val="32"/>
        </w:rPr>
        <w:t xml:space="preserve">YILLIK YATIRIM FAALİYETLERİİCMAL RAPORU </w:t>
      </w:r>
    </w:p>
    <w:p w14:paraId="0DCE7CC4" w14:textId="77777777" w:rsidR="001B5A13" w:rsidRPr="003F0B6A" w:rsidRDefault="001B5A13" w:rsidP="001B5A13">
      <w:pPr>
        <w:pStyle w:val="Default"/>
        <w:rPr>
          <w:bCs/>
          <w:sz w:val="10"/>
          <w:szCs w:val="10"/>
        </w:rPr>
      </w:pPr>
    </w:p>
    <w:tbl>
      <w:tblPr>
        <w:tblW w:w="14071" w:type="dxa"/>
        <w:tblInd w:w="-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57"/>
        <w:gridCol w:w="3665"/>
        <w:gridCol w:w="6749"/>
      </w:tblGrid>
      <w:tr w:rsidR="001B5A13" w:rsidRPr="00C1418F" w14:paraId="0467EF28" w14:textId="77777777" w:rsidTr="00C1418F">
        <w:trPr>
          <w:trHeight w:val="296"/>
        </w:trPr>
        <w:tc>
          <w:tcPr>
            <w:tcW w:w="14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951C35" w14:textId="13FF1AA7" w:rsidR="001B5A13" w:rsidRPr="00C1418F" w:rsidRDefault="007D2D25" w:rsidP="0080366A">
            <w:pPr>
              <w:jc w:val="center"/>
              <w:rPr>
                <w:b/>
                <w:bCs/>
                <w:kern w:val="24"/>
                <w:sz w:val="18"/>
                <w:szCs w:val="22"/>
              </w:rPr>
            </w:pPr>
            <w:bookmarkStart w:id="0" w:name="_Hlk118300877"/>
            <w:r w:rsidRPr="00C1418F">
              <w:rPr>
                <w:b/>
                <w:bCs/>
                <w:kern w:val="24"/>
                <w:sz w:val="18"/>
                <w:szCs w:val="22"/>
              </w:rPr>
              <w:t>BURSA İLİ 202</w:t>
            </w:r>
            <w:r w:rsidR="001E6A15">
              <w:rPr>
                <w:b/>
                <w:bCs/>
                <w:kern w:val="24"/>
                <w:sz w:val="18"/>
                <w:szCs w:val="22"/>
              </w:rPr>
              <w:t>3</w:t>
            </w:r>
            <w:r w:rsidR="009F49DA" w:rsidRPr="00C1418F">
              <w:rPr>
                <w:b/>
                <w:bCs/>
                <w:kern w:val="24"/>
                <w:sz w:val="18"/>
                <w:szCs w:val="22"/>
              </w:rPr>
              <w:t xml:space="preserve"> YILI ULUDAĞ</w:t>
            </w:r>
            <w:r w:rsidRPr="00C1418F">
              <w:rPr>
                <w:b/>
                <w:bCs/>
                <w:kern w:val="24"/>
                <w:sz w:val="18"/>
                <w:szCs w:val="22"/>
              </w:rPr>
              <w:t xml:space="preserve"> GÜMRÜK VE DIŞ </w:t>
            </w:r>
            <w:proofErr w:type="gramStart"/>
            <w:r w:rsidRPr="00C1418F">
              <w:rPr>
                <w:b/>
                <w:bCs/>
                <w:kern w:val="24"/>
                <w:sz w:val="18"/>
                <w:szCs w:val="22"/>
              </w:rPr>
              <w:t>TİCARE</w:t>
            </w:r>
            <w:r w:rsidR="00F83CCB" w:rsidRPr="00C1418F">
              <w:rPr>
                <w:b/>
                <w:bCs/>
                <w:kern w:val="24"/>
                <w:sz w:val="18"/>
                <w:szCs w:val="22"/>
              </w:rPr>
              <w:t>T</w:t>
            </w:r>
            <w:r w:rsidR="00C1418F" w:rsidRPr="00C1418F">
              <w:rPr>
                <w:b/>
                <w:bCs/>
                <w:kern w:val="24"/>
                <w:sz w:val="18"/>
                <w:szCs w:val="22"/>
              </w:rPr>
              <w:t xml:space="preserve">  </w:t>
            </w:r>
            <w:r w:rsidRPr="00C1418F">
              <w:rPr>
                <w:b/>
                <w:bCs/>
                <w:kern w:val="24"/>
                <w:sz w:val="18"/>
                <w:szCs w:val="22"/>
              </w:rPr>
              <w:t>BÖLGE</w:t>
            </w:r>
            <w:proofErr w:type="gramEnd"/>
            <w:r w:rsidR="001B5A13" w:rsidRPr="00C1418F">
              <w:rPr>
                <w:b/>
                <w:bCs/>
                <w:kern w:val="24"/>
                <w:sz w:val="18"/>
                <w:szCs w:val="22"/>
              </w:rPr>
              <w:t xml:space="preserve"> MÜDÜRLÜĞÜ KURUMSAL YATIRIM DEĞERLENDİRMESİ (TL)</w:t>
            </w:r>
          </w:p>
        </w:tc>
      </w:tr>
      <w:tr w:rsidR="001B5A13" w:rsidRPr="00C1418F" w14:paraId="106E9994" w14:textId="77777777" w:rsidTr="00C1418F">
        <w:trPr>
          <w:trHeight w:val="433"/>
        </w:trPr>
        <w:tc>
          <w:tcPr>
            <w:tcW w:w="7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4E731A" w14:textId="77777777" w:rsidR="001B5A13" w:rsidRPr="00C1418F" w:rsidRDefault="001B5A13" w:rsidP="0080366A">
            <w:pPr>
              <w:rPr>
                <w:sz w:val="18"/>
                <w:szCs w:val="22"/>
              </w:rPr>
            </w:pPr>
            <w:r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>Yatırımcı Kuruluş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26E4F" w14:textId="3CAE3330" w:rsidR="00140CA3" w:rsidRPr="00C1418F" w:rsidRDefault="00140CA3" w:rsidP="00140CA3">
            <w:pPr>
              <w:jc w:val="center"/>
              <w:rPr>
                <w:sz w:val="18"/>
                <w:szCs w:val="20"/>
              </w:rPr>
            </w:pPr>
          </w:p>
        </w:tc>
      </w:tr>
      <w:tr w:rsidR="001B5A13" w:rsidRPr="00C1418F" w14:paraId="1B9E1938" w14:textId="77777777" w:rsidTr="00C1418F">
        <w:trPr>
          <w:trHeight w:val="87"/>
        </w:trPr>
        <w:tc>
          <w:tcPr>
            <w:tcW w:w="7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06842D" w14:textId="77777777" w:rsidR="001B5A13" w:rsidRPr="00C1418F" w:rsidRDefault="001B5A13" w:rsidP="0080366A">
            <w:pPr>
              <w:rPr>
                <w:sz w:val="18"/>
                <w:szCs w:val="22"/>
              </w:rPr>
            </w:pPr>
            <w:r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>Sektörü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09A224" w14:textId="01EE8CF6" w:rsidR="001B5A13" w:rsidRPr="00C1418F" w:rsidRDefault="001B5A13" w:rsidP="00662B0E">
            <w:pPr>
              <w:jc w:val="center"/>
              <w:rPr>
                <w:sz w:val="18"/>
                <w:szCs w:val="20"/>
              </w:rPr>
            </w:pPr>
          </w:p>
        </w:tc>
      </w:tr>
      <w:tr w:rsidR="001B5A13" w:rsidRPr="00C1418F" w14:paraId="7E9D90FF" w14:textId="77777777" w:rsidTr="00C1418F">
        <w:trPr>
          <w:trHeight w:val="227"/>
        </w:trPr>
        <w:tc>
          <w:tcPr>
            <w:tcW w:w="7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3A4087" w14:textId="77777777" w:rsidR="001B5A13" w:rsidRPr="00C1418F" w:rsidRDefault="001B5A13" w:rsidP="0080366A">
            <w:pPr>
              <w:rPr>
                <w:sz w:val="18"/>
                <w:szCs w:val="22"/>
              </w:rPr>
            </w:pPr>
            <w:r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>Toplam Proje Sayısı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CA43F3" w14:textId="37A268A6" w:rsidR="001B5A13" w:rsidRPr="00C1418F" w:rsidRDefault="001B5A13" w:rsidP="00662B0E">
            <w:pPr>
              <w:jc w:val="center"/>
              <w:rPr>
                <w:b/>
                <w:sz w:val="18"/>
              </w:rPr>
            </w:pPr>
          </w:p>
        </w:tc>
      </w:tr>
      <w:tr w:rsidR="001B5A13" w:rsidRPr="00C1418F" w14:paraId="74EF47C1" w14:textId="77777777" w:rsidTr="00C1418F">
        <w:trPr>
          <w:trHeight w:val="174"/>
        </w:trPr>
        <w:tc>
          <w:tcPr>
            <w:tcW w:w="7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D09107" w14:textId="77777777" w:rsidR="001B5A13" w:rsidRPr="00C1418F" w:rsidRDefault="001B5A13" w:rsidP="0080366A">
            <w:pPr>
              <w:rPr>
                <w:sz w:val="18"/>
                <w:szCs w:val="22"/>
              </w:rPr>
            </w:pPr>
            <w:r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>Toplam Proje Bedeli (TL)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58A644" w14:textId="6C957362" w:rsidR="00804E6E" w:rsidRPr="00C1418F" w:rsidRDefault="00804E6E" w:rsidP="00472929">
            <w:pPr>
              <w:jc w:val="center"/>
              <w:rPr>
                <w:b/>
                <w:sz w:val="18"/>
              </w:rPr>
            </w:pPr>
          </w:p>
        </w:tc>
      </w:tr>
      <w:tr w:rsidR="001B5A13" w:rsidRPr="00C1418F" w14:paraId="530BE64E" w14:textId="77777777" w:rsidTr="00C1418F">
        <w:trPr>
          <w:trHeight w:val="227"/>
        </w:trPr>
        <w:tc>
          <w:tcPr>
            <w:tcW w:w="3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A0BB24" w14:textId="77777777" w:rsidR="001B5A13" w:rsidRPr="00C1418F" w:rsidRDefault="001B5A13" w:rsidP="0080366A">
            <w:pPr>
              <w:jc w:val="center"/>
              <w:rPr>
                <w:sz w:val="18"/>
                <w:szCs w:val="22"/>
              </w:rPr>
            </w:pPr>
            <w:r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>PROJELERDE KULLANILANFİNASMAN KAYNAKLARI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3809A7" w14:textId="4DD4D40B" w:rsidR="001B5A13" w:rsidRPr="00C1418F" w:rsidRDefault="001B5A13" w:rsidP="0080366A">
            <w:pPr>
              <w:jc w:val="center"/>
              <w:rPr>
                <w:sz w:val="18"/>
                <w:szCs w:val="22"/>
              </w:rPr>
            </w:pPr>
            <w:r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>202</w:t>
            </w:r>
            <w:r w:rsidR="001E6A15">
              <w:rPr>
                <w:b/>
                <w:bCs/>
                <w:color w:val="000000"/>
                <w:kern w:val="24"/>
                <w:sz w:val="18"/>
                <w:szCs w:val="22"/>
              </w:rPr>
              <w:t>3</w:t>
            </w:r>
            <w:r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 xml:space="preserve"> Yılı Merkezi Bütçe Tahsisi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D720A3" w14:textId="3C786798" w:rsidR="001B5A13" w:rsidRPr="00C1418F" w:rsidRDefault="001B5A13" w:rsidP="00662B0E">
            <w:pPr>
              <w:jc w:val="center"/>
              <w:rPr>
                <w:b/>
                <w:sz w:val="18"/>
              </w:rPr>
            </w:pPr>
          </w:p>
        </w:tc>
      </w:tr>
      <w:tr w:rsidR="001B5A13" w:rsidRPr="00C1418F" w14:paraId="2D7A2970" w14:textId="77777777" w:rsidTr="00C1418F">
        <w:trPr>
          <w:trHeight w:val="159"/>
        </w:trPr>
        <w:tc>
          <w:tcPr>
            <w:tcW w:w="3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8F170E" w14:textId="77777777" w:rsidR="001B5A13" w:rsidRPr="00C1418F" w:rsidRDefault="001B5A13" w:rsidP="0080366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7429F6" w14:textId="7E68203B" w:rsidR="001B5A13" w:rsidRPr="00C1418F" w:rsidRDefault="001B5A13" w:rsidP="0080366A">
            <w:pPr>
              <w:jc w:val="center"/>
              <w:rPr>
                <w:sz w:val="18"/>
                <w:szCs w:val="22"/>
              </w:rPr>
            </w:pPr>
            <w:r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>202</w:t>
            </w:r>
            <w:r w:rsidR="001E6A15">
              <w:rPr>
                <w:b/>
                <w:bCs/>
                <w:color w:val="000000"/>
                <w:kern w:val="24"/>
                <w:sz w:val="18"/>
                <w:szCs w:val="22"/>
              </w:rPr>
              <w:t>3</w:t>
            </w:r>
            <w:r w:rsidR="00466D84"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 xml:space="preserve"> </w:t>
            </w:r>
            <w:r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>Yılı İç Kredi Tutarı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7A8CD9" w14:textId="722B08C2" w:rsidR="001B5A13" w:rsidRPr="00C1418F" w:rsidRDefault="001B5A13" w:rsidP="0080366A">
            <w:pPr>
              <w:jc w:val="center"/>
              <w:rPr>
                <w:b/>
                <w:sz w:val="18"/>
              </w:rPr>
            </w:pPr>
          </w:p>
        </w:tc>
      </w:tr>
      <w:tr w:rsidR="001B5A13" w:rsidRPr="00C1418F" w14:paraId="45B7EA40" w14:textId="77777777" w:rsidTr="00C1418F">
        <w:trPr>
          <w:trHeight w:val="220"/>
        </w:trPr>
        <w:tc>
          <w:tcPr>
            <w:tcW w:w="3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9487E7" w14:textId="77777777" w:rsidR="001B5A13" w:rsidRPr="00C1418F" w:rsidRDefault="001B5A13" w:rsidP="0080366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2E7711" w14:textId="2E5CC59A" w:rsidR="001B5A13" w:rsidRPr="00C1418F" w:rsidRDefault="001B5A13" w:rsidP="0080366A">
            <w:pPr>
              <w:jc w:val="center"/>
              <w:rPr>
                <w:sz w:val="18"/>
                <w:szCs w:val="22"/>
              </w:rPr>
            </w:pPr>
            <w:r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>202</w:t>
            </w:r>
            <w:r w:rsidR="001E6A15">
              <w:rPr>
                <w:b/>
                <w:bCs/>
                <w:color w:val="000000"/>
                <w:kern w:val="24"/>
                <w:sz w:val="18"/>
                <w:szCs w:val="22"/>
              </w:rPr>
              <w:t>3</w:t>
            </w:r>
            <w:r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 xml:space="preserve"> Yılı Dış Kredi Tutarı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9AB253" w14:textId="77FBF2CF" w:rsidR="001B5A13" w:rsidRPr="00C1418F" w:rsidRDefault="001B5A13" w:rsidP="0080366A">
            <w:pPr>
              <w:jc w:val="center"/>
              <w:rPr>
                <w:b/>
                <w:sz w:val="18"/>
              </w:rPr>
            </w:pPr>
          </w:p>
        </w:tc>
      </w:tr>
      <w:tr w:rsidR="001B5A13" w:rsidRPr="00C1418F" w14:paraId="7FC05518" w14:textId="77777777" w:rsidTr="00C1418F">
        <w:trPr>
          <w:trHeight w:val="16"/>
        </w:trPr>
        <w:tc>
          <w:tcPr>
            <w:tcW w:w="3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A279C2" w14:textId="77777777" w:rsidR="001B5A13" w:rsidRPr="00C1418F" w:rsidRDefault="001B5A13" w:rsidP="0080366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25DF84" w14:textId="2AC2014C" w:rsidR="001B5A13" w:rsidRPr="00C1418F" w:rsidRDefault="001B5A13" w:rsidP="0080366A">
            <w:pPr>
              <w:jc w:val="center"/>
              <w:rPr>
                <w:sz w:val="18"/>
                <w:szCs w:val="22"/>
              </w:rPr>
            </w:pPr>
            <w:r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>202</w:t>
            </w:r>
            <w:r w:rsidR="001E6A15">
              <w:rPr>
                <w:b/>
                <w:bCs/>
                <w:color w:val="000000"/>
                <w:kern w:val="24"/>
                <w:sz w:val="18"/>
                <w:szCs w:val="22"/>
              </w:rPr>
              <w:t>3</w:t>
            </w:r>
            <w:r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 xml:space="preserve"> Yılı Öz Kaynak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FCB534" w14:textId="179EE49D" w:rsidR="001B5A13" w:rsidRPr="00C1418F" w:rsidRDefault="001B5A13" w:rsidP="0080366A">
            <w:pPr>
              <w:jc w:val="center"/>
              <w:rPr>
                <w:b/>
                <w:sz w:val="18"/>
              </w:rPr>
            </w:pPr>
          </w:p>
        </w:tc>
      </w:tr>
      <w:tr w:rsidR="001B5A13" w:rsidRPr="00C1418F" w14:paraId="32BAD573" w14:textId="77777777" w:rsidTr="00C1418F">
        <w:trPr>
          <w:trHeight w:val="16"/>
        </w:trPr>
        <w:tc>
          <w:tcPr>
            <w:tcW w:w="3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8D6552" w14:textId="77777777" w:rsidR="001B5A13" w:rsidRPr="00C1418F" w:rsidRDefault="001B5A13" w:rsidP="0080366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74A7F9" w14:textId="16DF0CE7" w:rsidR="001B5A13" w:rsidRPr="00C1418F" w:rsidRDefault="001B5A13" w:rsidP="0080366A">
            <w:pPr>
              <w:jc w:val="center"/>
              <w:rPr>
                <w:sz w:val="18"/>
                <w:szCs w:val="22"/>
              </w:rPr>
            </w:pPr>
            <w:r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>202</w:t>
            </w:r>
            <w:r w:rsidR="001E6A15">
              <w:rPr>
                <w:b/>
                <w:bCs/>
                <w:color w:val="000000"/>
                <w:kern w:val="24"/>
                <w:sz w:val="18"/>
                <w:szCs w:val="22"/>
              </w:rPr>
              <w:t>3</w:t>
            </w:r>
            <w:r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 xml:space="preserve"> Yılı Hibe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5CC33D" w14:textId="45B526CA" w:rsidR="001B5A13" w:rsidRPr="00C1418F" w:rsidRDefault="001B5A13" w:rsidP="0080366A">
            <w:pPr>
              <w:jc w:val="center"/>
              <w:rPr>
                <w:b/>
                <w:sz w:val="18"/>
              </w:rPr>
            </w:pPr>
          </w:p>
        </w:tc>
      </w:tr>
      <w:tr w:rsidR="001B5A13" w:rsidRPr="00C1418F" w14:paraId="6D0545D0" w14:textId="77777777" w:rsidTr="00C1418F">
        <w:trPr>
          <w:trHeight w:val="194"/>
        </w:trPr>
        <w:tc>
          <w:tcPr>
            <w:tcW w:w="7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9B71E5" w14:textId="77777777" w:rsidR="001B5A13" w:rsidRPr="00C1418F" w:rsidRDefault="001B5A13" w:rsidP="0080366A">
            <w:pPr>
              <w:rPr>
                <w:sz w:val="18"/>
                <w:szCs w:val="22"/>
              </w:rPr>
            </w:pPr>
            <w:r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>Önceki Yıllar Toplam Harcama Tutarı (TL)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6D4538" w14:textId="519DDF5C" w:rsidR="001B5A13" w:rsidRPr="00C1418F" w:rsidRDefault="001B5A13" w:rsidP="0080366A">
            <w:pPr>
              <w:jc w:val="center"/>
              <w:rPr>
                <w:b/>
                <w:sz w:val="18"/>
              </w:rPr>
            </w:pPr>
          </w:p>
        </w:tc>
      </w:tr>
      <w:tr w:rsidR="001B5A13" w:rsidRPr="00C1418F" w14:paraId="78A1361D" w14:textId="77777777" w:rsidTr="00C1418F">
        <w:trPr>
          <w:trHeight w:val="160"/>
        </w:trPr>
        <w:tc>
          <w:tcPr>
            <w:tcW w:w="7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543FE9" w14:textId="17404281" w:rsidR="001B5A13" w:rsidRPr="00C1418F" w:rsidRDefault="001B5A13" w:rsidP="0080366A">
            <w:pPr>
              <w:rPr>
                <w:sz w:val="18"/>
                <w:szCs w:val="22"/>
              </w:rPr>
            </w:pPr>
            <w:r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>202</w:t>
            </w:r>
            <w:r w:rsidR="001E6A15">
              <w:rPr>
                <w:b/>
                <w:bCs/>
                <w:color w:val="000000"/>
                <w:kern w:val="24"/>
                <w:sz w:val="18"/>
                <w:szCs w:val="22"/>
              </w:rPr>
              <w:t>3</w:t>
            </w:r>
            <w:r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 xml:space="preserve"> Yıl İçi Harcama (TL)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24B786" w14:textId="308EAD4E" w:rsidR="001B5A13" w:rsidRPr="00C1418F" w:rsidRDefault="001B5A13" w:rsidP="0080366A">
            <w:pPr>
              <w:jc w:val="center"/>
              <w:rPr>
                <w:b/>
                <w:sz w:val="18"/>
              </w:rPr>
            </w:pPr>
          </w:p>
        </w:tc>
      </w:tr>
      <w:tr w:rsidR="001B5A13" w:rsidRPr="00C1418F" w14:paraId="2B9EF42F" w14:textId="77777777" w:rsidTr="00C1418F">
        <w:trPr>
          <w:trHeight w:val="221"/>
        </w:trPr>
        <w:tc>
          <w:tcPr>
            <w:tcW w:w="7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A5FDB5" w14:textId="77777777" w:rsidR="001B5A13" w:rsidRPr="00C1418F" w:rsidRDefault="001B5A13" w:rsidP="0080366A">
            <w:pPr>
              <w:rPr>
                <w:sz w:val="18"/>
                <w:szCs w:val="22"/>
              </w:rPr>
            </w:pPr>
            <w:r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>Toplam Harcama (TL)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02E1D9" w14:textId="6C9B5DDA" w:rsidR="001B5A13" w:rsidRPr="00C1418F" w:rsidRDefault="001B5A13" w:rsidP="0080366A">
            <w:pPr>
              <w:jc w:val="center"/>
              <w:rPr>
                <w:b/>
                <w:sz w:val="18"/>
              </w:rPr>
            </w:pPr>
          </w:p>
        </w:tc>
      </w:tr>
      <w:tr w:rsidR="001B5A13" w:rsidRPr="00C1418F" w14:paraId="12920B1B" w14:textId="77777777" w:rsidTr="00C1418F">
        <w:trPr>
          <w:trHeight w:val="221"/>
        </w:trPr>
        <w:tc>
          <w:tcPr>
            <w:tcW w:w="7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0A8B50" w14:textId="77777777" w:rsidR="001B5A13" w:rsidRPr="00C1418F" w:rsidRDefault="001B5A13" w:rsidP="0080366A">
            <w:pPr>
              <w:rPr>
                <w:b/>
                <w:bCs/>
                <w:color w:val="000000"/>
                <w:kern w:val="24"/>
                <w:sz w:val="18"/>
                <w:szCs w:val="22"/>
              </w:rPr>
            </w:pPr>
            <w:r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>Biten Proje Sayısı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8F468B" w14:textId="1F6C7034" w:rsidR="001B5A13" w:rsidRPr="00C1418F" w:rsidRDefault="001B5A13" w:rsidP="0080366A">
            <w:pPr>
              <w:jc w:val="center"/>
              <w:rPr>
                <w:b/>
                <w:sz w:val="18"/>
              </w:rPr>
            </w:pPr>
          </w:p>
        </w:tc>
      </w:tr>
      <w:tr w:rsidR="001B5A13" w:rsidRPr="00C1418F" w14:paraId="457CEAA5" w14:textId="77777777" w:rsidTr="00C1418F">
        <w:trPr>
          <w:trHeight w:val="92"/>
        </w:trPr>
        <w:tc>
          <w:tcPr>
            <w:tcW w:w="7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C0BEAA" w14:textId="77777777" w:rsidR="001B5A13" w:rsidRPr="00C1418F" w:rsidRDefault="001B5A13" w:rsidP="0080366A">
            <w:pPr>
              <w:rPr>
                <w:b/>
                <w:bCs/>
                <w:color w:val="000000"/>
                <w:kern w:val="24"/>
                <w:sz w:val="18"/>
                <w:szCs w:val="22"/>
              </w:rPr>
            </w:pPr>
            <w:r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>Devam Eden Proje Sayısı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5F278C" w14:textId="1E19460C" w:rsidR="001B5A13" w:rsidRPr="00C1418F" w:rsidRDefault="001B5A13" w:rsidP="0080366A">
            <w:pPr>
              <w:jc w:val="center"/>
              <w:rPr>
                <w:sz w:val="18"/>
                <w:szCs w:val="22"/>
              </w:rPr>
            </w:pPr>
          </w:p>
        </w:tc>
      </w:tr>
      <w:tr w:rsidR="001B5A13" w:rsidRPr="00C1418F" w14:paraId="5F27091E" w14:textId="77777777" w:rsidTr="00C1418F">
        <w:trPr>
          <w:trHeight w:val="221"/>
        </w:trPr>
        <w:tc>
          <w:tcPr>
            <w:tcW w:w="7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428C0A" w14:textId="77777777" w:rsidR="001B5A13" w:rsidRPr="00C1418F" w:rsidRDefault="001B5A13" w:rsidP="0080366A">
            <w:pPr>
              <w:rPr>
                <w:b/>
                <w:bCs/>
                <w:color w:val="000000"/>
                <w:kern w:val="24"/>
                <w:sz w:val="18"/>
                <w:szCs w:val="22"/>
              </w:rPr>
            </w:pPr>
            <w:r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>Başlanmamış Proje Sayısı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033C23" w14:textId="4AA0F4F4" w:rsidR="001B5A13" w:rsidRPr="00C1418F" w:rsidRDefault="001B5A13" w:rsidP="0080366A">
            <w:pPr>
              <w:jc w:val="center"/>
              <w:rPr>
                <w:sz w:val="18"/>
                <w:szCs w:val="22"/>
              </w:rPr>
            </w:pPr>
          </w:p>
        </w:tc>
      </w:tr>
      <w:tr w:rsidR="001B5A13" w:rsidRPr="00C1418F" w14:paraId="67018565" w14:textId="77777777" w:rsidTr="00C1418F">
        <w:trPr>
          <w:trHeight w:val="160"/>
        </w:trPr>
        <w:tc>
          <w:tcPr>
            <w:tcW w:w="7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95AE25" w14:textId="77777777" w:rsidR="001B5A13" w:rsidRPr="00C1418F" w:rsidRDefault="001B5A13" w:rsidP="0080366A">
            <w:pPr>
              <w:rPr>
                <w:sz w:val="18"/>
                <w:szCs w:val="22"/>
              </w:rPr>
            </w:pPr>
            <w:r w:rsidRPr="00C1418F">
              <w:rPr>
                <w:b/>
                <w:bCs/>
                <w:color w:val="000000"/>
                <w:kern w:val="24"/>
                <w:sz w:val="18"/>
                <w:szCs w:val="22"/>
              </w:rPr>
              <w:t>Nakdi Gerçekleşme Oranı (%)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46B102" w14:textId="1BE21021" w:rsidR="001B5A13" w:rsidRPr="00C1418F" w:rsidRDefault="001B5A13" w:rsidP="00662B0E">
            <w:pPr>
              <w:jc w:val="center"/>
              <w:rPr>
                <w:sz w:val="18"/>
                <w:szCs w:val="22"/>
              </w:rPr>
            </w:pPr>
          </w:p>
        </w:tc>
      </w:tr>
    </w:tbl>
    <w:bookmarkEnd w:id="0"/>
    <w:p w14:paraId="40677492" w14:textId="77777777" w:rsidR="00890F88" w:rsidRDefault="001B5A13" w:rsidP="00C1418F">
      <w:pPr>
        <w:tabs>
          <w:tab w:val="left" w:pos="1011"/>
        </w:tabs>
        <w:jc w:val="both"/>
        <w:rPr>
          <w:b/>
          <w:color w:val="0070C0"/>
          <w:sz w:val="44"/>
          <w:szCs w:val="60"/>
        </w:rPr>
      </w:pPr>
      <w:r>
        <w:rPr>
          <w:b/>
          <w:bCs/>
          <w:color w:val="984806"/>
          <w:sz w:val="44"/>
          <w:szCs w:val="44"/>
        </w:rPr>
        <w:lastRenderedPageBreak/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</w:p>
    <w:p w14:paraId="5BEFC8B3" w14:textId="77777777" w:rsidR="002D3515" w:rsidRPr="00B50147" w:rsidRDefault="002D3515" w:rsidP="00E77C69">
      <w:pPr>
        <w:pStyle w:val="Default"/>
        <w:ind w:left="11344" w:firstLine="709"/>
        <w:rPr>
          <w:b/>
          <w:color w:val="0070C0"/>
          <w:sz w:val="44"/>
          <w:szCs w:val="60"/>
        </w:rPr>
      </w:pPr>
      <w:r w:rsidRPr="00B50147">
        <w:rPr>
          <w:b/>
          <w:color w:val="0070C0"/>
          <w:sz w:val="44"/>
          <w:szCs w:val="60"/>
        </w:rPr>
        <w:t>EK – 3/a</w:t>
      </w:r>
    </w:p>
    <w:p w14:paraId="18F355B1" w14:textId="77777777" w:rsidR="00AB3294" w:rsidRDefault="00AB3294" w:rsidP="002D3515">
      <w:pPr>
        <w:pStyle w:val="Default"/>
        <w:jc w:val="right"/>
        <w:rPr>
          <w:b/>
          <w:bCs/>
          <w:color w:val="984806"/>
          <w:sz w:val="44"/>
          <w:szCs w:val="44"/>
        </w:rPr>
      </w:pPr>
    </w:p>
    <w:tbl>
      <w:tblPr>
        <w:tblW w:w="15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1142"/>
        <w:gridCol w:w="1570"/>
        <w:gridCol w:w="1660"/>
        <w:gridCol w:w="1560"/>
        <w:gridCol w:w="1701"/>
        <w:gridCol w:w="1701"/>
        <w:gridCol w:w="945"/>
        <w:gridCol w:w="1397"/>
      </w:tblGrid>
      <w:tr w:rsidR="006C7FDE" w:rsidRPr="00E02E21" w14:paraId="09CB2B14" w14:textId="77777777" w:rsidTr="00890F88">
        <w:trPr>
          <w:trHeight w:val="270"/>
        </w:trPr>
        <w:tc>
          <w:tcPr>
            <w:tcW w:w="15034" w:type="dxa"/>
            <w:gridSpan w:val="9"/>
            <w:shd w:val="clear" w:color="auto" w:fill="FDE9D9"/>
            <w:vAlign w:val="center"/>
          </w:tcPr>
          <w:p w14:paraId="4A2B38E6" w14:textId="77777777" w:rsidR="006C7FDE" w:rsidRDefault="006C7FDE" w:rsidP="00466D84">
            <w:pPr>
              <w:jc w:val="center"/>
              <w:rPr>
                <w:b/>
                <w:bCs/>
                <w:kern w:val="24"/>
                <w:szCs w:val="21"/>
              </w:rPr>
            </w:pPr>
          </w:p>
          <w:p w14:paraId="7732A1F9" w14:textId="26E6D79B" w:rsidR="006C7FDE" w:rsidRDefault="006C7FDE" w:rsidP="00466D84">
            <w:pPr>
              <w:jc w:val="center"/>
              <w:rPr>
                <w:b/>
                <w:bCs/>
                <w:kern w:val="24"/>
                <w:szCs w:val="21"/>
              </w:rPr>
            </w:pPr>
            <w:r>
              <w:rPr>
                <w:b/>
                <w:bCs/>
                <w:kern w:val="24"/>
                <w:szCs w:val="21"/>
              </w:rPr>
              <w:t xml:space="preserve">Bursa İli </w:t>
            </w:r>
            <w:r w:rsidRPr="00FB3166">
              <w:rPr>
                <w:b/>
                <w:bCs/>
                <w:kern w:val="24"/>
                <w:sz w:val="22"/>
                <w:szCs w:val="22"/>
              </w:rPr>
              <w:t>Uludağ Gümrük ve Dış Ticaret Bölge</w:t>
            </w:r>
            <w:r w:rsidR="00653CEA">
              <w:rPr>
                <w:b/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bCs/>
                <w:kern w:val="24"/>
                <w:szCs w:val="21"/>
              </w:rPr>
              <w:t>Müdürlüğü 202</w:t>
            </w:r>
            <w:r w:rsidR="001E6A15">
              <w:rPr>
                <w:b/>
                <w:bCs/>
                <w:kern w:val="24"/>
                <w:szCs w:val="21"/>
              </w:rPr>
              <w:t>3</w:t>
            </w:r>
            <w:r>
              <w:rPr>
                <w:b/>
                <w:bCs/>
                <w:kern w:val="24"/>
                <w:szCs w:val="21"/>
              </w:rPr>
              <w:t xml:space="preserve"> Yılı Yatırımları (TL</w:t>
            </w:r>
            <w:r w:rsidRPr="00764455">
              <w:rPr>
                <w:b/>
                <w:bCs/>
                <w:kern w:val="24"/>
                <w:szCs w:val="21"/>
              </w:rPr>
              <w:t>)</w:t>
            </w:r>
          </w:p>
          <w:p w14:paraId="6C7CC62A" w14:textId="77777777" w:rsidR="006C7FDE" w:rsidRPr="00E02E21" w:rsidRDefault="006C7FDE" w:rsidP="00466D8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6C7FDE" w:rsidRPr="00E02E21" w14:paraId="488F69AA" w14:textId="77777777" w:rsidTr="00890F88">
        <w:trPr>
          <w:trHeight w:val="499"/>
        </w:trPr>
        <w:tc>
          <w:tcPr>
            <w:tcW w:w="3358" w:type="dxa"/>
            <w:shd w:val="clear" w:color="auto" w:fill="FDE9D9"/>
            <w:vAlign w:val="center"/>
            <w:hideMark/>
          </w:tcPr>
          <w:p w14:paraId="52404E72" w14:textId="77777777" w:rsidR="006C7FDE" w:rsidRPr="00E02E21" w:rsidRDefault="006C7FDE" w:rsidP="00466D8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 Adı</w:t>
            </w:r>
          </w:p>
        </w:tc>
        <w:tc>
          <w:tcPr>
            <w:tcW w:w="1142" w:type="dxa"/>
            <w:shd w:val="clear" w:color="auto" w:fill="FDE9D9"/>
            <w:vAlign w:val="center"/>
            <w:hideMark/>
          </w:tcPr>
          <w:p w14:paraId="080E3D64" w14:textId="77777777" w:rsidR="006C7FDE" w:rsidRPr="00E02E21" w:rsidRDefault="006C7FDE" w:rsidP="00466D8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 Başlama Yılı</w:t>
            </w:r>
          </w:p>
        </w:tc>
        <w:tc>
          <w:tcPr>
            <w:tcW w:w="1570" w:type="dxa"/>
            <w:shd w:val="clear" w:color="auto" w:fill="FDE9D9"/>
            <w:vAlign w:val="center"/>
            <w:hideMark/>
          </w:tcPr>
          <w:p w14:paraId="2555CDDE" w14:textId="77777777" w:rsidR="006C7FDE" w:rsidRPr="00E02E21" w:rsidRDefault="006C7FDE" w:rsidP="00466D84">
            <w:pPr>
              <w:jc w:val="center"/>
              <w:rPr>
                <w:b/>
                <w:bCs/>
                <w:sz w:val="21"/>
                <w:szCs w:val="21"/>
              </w:rPr>
            </w:pPr>
            <w:r w:rsidRPr="00E02E21">
              <w:rPr>
                <w:b/>
                <w:bCs/>
                <w:sz w:val="21"/>
                <w:szCs w:val="21"/>
              </w:rPr>
              <w:t>Proje Tutarı</w:t>
            </w:r>
          </w:p>
        </w:tc>
        <w:tc>
          <w:tcPr>
            <w:tcW w:w="1660" w:type="dxa"/>
            <w:shd w:val="clear" w:color="auto" w:fill="FDE9D9"/>
            <w:vAlign w:val="center"/>
          </w:tcPr>
          <w:p w14:paraId="67C77B63" w14:textId="77777777" w:rsidR="006C7FDE" w:rsidRPr="00E02E21" w:rsidRDefault="006C7FDE" w:rsidP="00466D8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Önceki Yıllar Harcaması</w:t>
            </w:r>
          </w:p>
        </w:tc>
        <w:tc>
          <w:tcPr>
            <w:tcW w:w="1560" w:type="dxa"/>
            <w:shd w:val="clear" w:color="auto" w:fill="FDE9D9"/>
            <w:vAlign w:val="center"/>
          </w:tcPr>
          <w:p w14:paraId="6AD57894" w14:textId="32AC9BA7" w:rsidR="006C7FDE" w:rsidRPr="00E02E21" w:rsidRDefault="006C7FDE" w:rsidP="00466D8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</w:t>
            </w:r>
            <w:r w:rsidR="001E6A15">
              <w:rPr>
                <w:b/>
                <w:bCs/>
                <w:sz w:val="21"/>
                <w:szCs w:val="21"/>
              </w:rPr>
              <w:t>3</w:t>
            </w:r>
            <w:r w:rsidR="00466D84">
              <w:rPr>
                <w:b/>
                <w:bCs/>
                <w:sz w:val="21"/>
                <w:szCs w:val="21"/>
              </w:rPr>
              <w:t xml:space="preserve"> </w:t>
            </w:r>
            <w:r w:rsidRPr="00E02E21">
              <w:rPr>
                <w:b/>
                <w:bCs/>
                <w:sz w:val="21"/>
                <w:szCs w:val="21"/>
              </w:rPr>
              <w:t>Yılı Ödeneği</w:t>
            </w:r>
          </w:p>
        </w:tc>
        <w:tc>
          <w:tcPr>
            <w:tcW w:w="1701" w:type="dxa"/>
            <w:shd w:val="clear" w:color="auto" w:fill="FDE9D9"/>
            <w:vAlign w:val="center"/>
          </w:tcPr>
          <w:p w14:paraId="1A7FAA06" w14:textId="6FFB5ABB" w:rsidR="006C7FDE" w:rsidRPr="00E02E21" w:rsidRDefault="006C7FDE" w:rsidP="00466D8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</w:t>
            </w:r>
            <w:r w:rsidR="001E6A15"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t xml:space="preserve"> Yılı Aktarılan Ödenek</w:t>
            </w:r>
          </w:p>
        </w:tc>
        <w:tc>
          <w:tcPr>
            <w:tcW w:w="1701" w:type="dxa"/>
            <w:shd w:val="clear" w:color="auto" w:fill="FDE9D9"/>
            <w:vAlign w:val="center"/>
          </w:tcPr>
          <w:p w14:paraId="2EAA5D28" w14:textId="31DB8D42" w:rsidR="006C7FDE" w:rsidRPr="00E02E21" w:rsidRDefault="006C7FDE" w:rsidP="00466D8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</w:t>
            </w:r>
            <w:r w:rsidR="001E6A15"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t xml:space="preserve"> Yılı </w:t>
            </w:r>
            <w:r w:rsidRPr="00E02E21">
              <w:rPr>
                <w:b/>
                <w:bCs/>
                <w:sz w:val="21"/>
                <w:szCs w:val="21"/>
              </w:rPr>
              <w:t>Harcama</w:t>
            </w:r>
            <w:r>
              <w:rPr>
                <w:b/>
                <w:bCs/>
                <w:sz w:val="21"/>
                <w:szCs w:val="21"/>
              </w:rPr>
              <w:t>sı</w:t>
            </w:r>
          </w:p>
        </w:tc>
        <w:tc>
          <w:tcPr>
            <w:tcW w:w="945" w:type="dxa"/>
            <w:shd w:val="clear" w:color="auto" w:fill="FDE9D9"/>
            <w:vAlign w:val="center"/>
          </w:tcPr>
          <w:p w14:paraId="58C48B1E" w14:textId="77777777" w:rsidR="006C7FDE" w:rsidRDefault="006C7FDE" w:rsidP="00466D8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Fiziki</w:t>
            </w:r>
            <w:r w:rsidRPr="00E02E21">
              <w:rPr>
                <w:b/>
                <w:bCs/>
                <w:sz w:val="21"/>
                <w:szCs w:val="21"/>
              </w:rPr>
              <w:t xml:space="preserve"> Gerçekleşme</w:t>
            </w:r>
          </w:p>
          <w:p w14:paraId="0719D199" w14:textId="77777777" w:rsidR="006C7FDE" w:rsidRPr="00E02E21" w:rsidRDefault="006C7FDE" w:rsidP="00466D84">
            <w:pPr>
              <w:jc w:val="center"/>
              <w:rPr>
                <w:b/>
                <w:bCs/>
                <w:sz w:val="21"/>
                <w:szCs w:val="21"/>
              </w:rPr>
            </w:pPr>
            <w:r w:rsidRPr="00E02E21">
              <w:rPr>
                <w:b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1397" w:type="dxa"/>
            <w:shd w:val="clear" w:color="auto" w:fill="FDE9D9"/>
            <w:vAlign w:val="center"/>
          </w:tcPr>
          <w:p w14:paraId="048A89F1" w14:textId="77777777" w:rsidR="006C7FDE" w:rsidRDefault="006C7FDE" w:rsidP="00466D84">
            <w:pPr>
              <w:jc w:val="center"/>
              <w:rPr>
                <w:b/>
                <w:bCs/>
                <w:sz w:val="21"/>
                <w:szCs w:val="21"/>
              </w:rPr>
            </w:pPr>
            <w:r w:rsidRPr="00E02E21">
              <w:rPr>
                <w:b/>
                <w:bCs/>
                <w:sz w:val="21"/>
                <w:szCs w:val="21"/>
              </w:rPr>
              <w:t>Nakdi Gerçekleşme</w:t>
            </w:r>
          </w:p>
          <w:p w14:paraId="51DA8E3C" w14:textId="77777777" w:rsidR="006C7FDE" w:rsidRPr="00E02E21" w:rsidRDefault="006C7FDE" w:rsidP="00466D84">
            <w:pPr>
              <w:jc w:val="center"/>
              <w:rPr>
                <w:b/>
                <w:bCs/>
                <w:sz w:val="21"/>
                <w:szCs w:val="21"/>
              </w:rPr>
            </w:pPr>
            <w:r w:rsidRPr="00E02E21">
              <w:rPr>
                <w:b/>
                <w:bCs/>
                <w:sz w:val="21"/>
                <w:szCs w:val="21"/>
              </w:rPr>
              <w:t xml:space="preserve"> (%)</w:t>
            </w:r>
          </w:p>
        </w:tc>
      </w:tr>
      <w:tr w:rsidR="00804E6E" w:rsidRPr="00E02E21" w14:paraId="3D4E5D43" w14:textId="77777777" w:rsidTr="00B4083E">
        <w:trPr>
          <w:trHeight w:val="237"/>
        </w:trPr>
        <w:tc>
          <w:tcPr>
            <w:tcW w:w="3358" w:type="dxa"/>
            <w:shd w:val="clear" w:color="auto" w:fill="auto"/>
            <w:noWrap/>
            <w:vAlign w:val="center"/>
          </w:tcPr>
          <w:p w14:paraId="40D57EBE" w14:textId="392D46CA" w:rsidR="00804E6E" w:rsidRPr="008D7F32" w:rsidRDefault="00804E6E" w:rsidP="00E77C69">
            <w:pPr>
              <w:jc w:val="center"/>
              <w:rPr>
                <w:bCs/>
                <w:sz w:val="20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596C0CA6" w14:textId="569BFC5C" w:rsidR="00804E6E" w:rsidRPr="008D7F32" w:rsidRDefault="00804E6E" w:rsidP="00E77C6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212E1D0A" w14:textId="20FAF529" w:rsidR="00804E6E" w:rsidRPr="008D7F32" w:rsidRDefault="00804E6E" w:rsidP="00E77C6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011CCF38" w14:textId="1E042B39" w:rsidR="00804E6E" w:rsidRPr="008D7F32" w:rsidRDefault="00804E6E" w:rsidP="00E77C6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9464EDE" w14:textId="3E7B5F4F" w:rsidR="00804E6E" w:rsidRPr="008D7F32" w:rsidRDefault="00804E6E" w:rsidP="00E77C6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4C64FB" w14:textId="422271FA" w:rsidR="00804E6E" w:rsidRPr="008D7F32" w:rsidRDefault="00804E6E" w:rsidP="00E77C6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CAB750" w14:textId="771029D9" w:rsidR="00804E6E" w:rsidRPr="008D7F32" w:rsidRDefault="00804E6E" w:rsidP="00E77C6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5E778DD" w14:textId="3F1A8293" w:rsidR="00804E6E" w:rsidRPr="008D7F32" w:rsidRDefault="00804E6E" w:rsidP="00E77C69">
            <w:pPr>
              <w:ind w:firstLineChars="100" w:firstLine="200"/>
              <w:jc w:val="center"/>
              <w:rPr>
                <w:sz w:val="20"/>
                <w:szCs w:val="16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7C149969" w14:textId="4EC6E3B5" w:rsidR="00804E6E" w:rsidRPr="008D7F32" w:rsidRDefault="00804E6E" w:rsidP="00E77C69">
            <w:pPr>
              <w:ind w:firstLineChars="100" w:firstLine="200"/>
              <w:jc w:val="center"/>
              <w:rPr>
                <w:sz w:val="20"/>
                <w:szCs w:val="16"/>
              </w:rPr>
            </w:pPr>
          </w:p>
        </w:tc>
      </w:tr>
      <w:tr w:rsidR="00B4083E" w:rsidRPr="00E02E21" w14:paraId="7F5073AF" w14:textId="77777777" w:rsidTr="00AB60E4">
        <w:trPr>
          <w:trHeight w:val="285"/>
        </w:trPr>
        <w:tc>
          <w:tcPr>
            <w:tcW w:w="3358" w:type="dxa"/>
            <w:shd w:val="clear" w:color="auto" w:fill="auto"/>
            <w:noWrap/>
            <w:vAlign w:val="center"/>
          </w:tcPr>
          <w:p w14:paraId="025CA098" w14:textId="3C3E6790" w:rsidR="00B4083E" w:rsidRPr="00764455" w:rsidRDefault="00B4083E" w:rsidP="00E77C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14:paraId="3689A51C" w14:textId="7095C1F2" w:rsidR="00B4083E" w:rsidRDefault="00B4083E" w:rsidP="00E77C69">
            <w:pPr>
              <w:jc w:val="center"/>
            </w:pPr>
          </w:p>
        </w:tc>
        <w:tc>
          <w:tcPr>
            <w:tcW w:w="1570" w:type="dxa"/>
            <w:shd w:val="clear" w:color="auto" w:fill="auto"/>
            <w:noWrap/>
          </w:tcPr>
          <w:p w14:paraId="598FFE5C" w14:textId="69F4D4D4" w:rsidR="00B4083E" w:rsidRDefault="00B4083E" w:rsidP="00E77C69">
            <w:pPr>
              <w:jc w:val="center"/>
            </w:pPr>
          </w:p>
        </w:tc>
        <w:tc>
          <w:tcPr>
            <w:tcW w:w="1660" w:type="dxa"/>
            <w:shd w:val="clear" w:color="auto" w:fill="auto"/>
            <w:noWrap/>
          </w:tcPr>
          <w:p w14:paraId="041E0271" w14:textId="60E5C649" w:rsidR="00B4083E" w:rsidRDefault="00B4083E" w:rsidP="00E77C69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14:paraId="0E505590" w14:textId="6ADDFAA7" w:rsidR="00B4083E" w:rsidRDefault="00B4083E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3AEF24BE" w14:textId="6F640342" w:rsidR="00B4083E" w:rsidRDefault="00B4083E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0361660B" w14:textId="64CEDF93" w:rsidR="00B4083E" w:rsidRDefault="00B4083E" w:rsidP="00E77C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14:paraId="4A945F61" w14:textId="6A8E0125" w:rsidR="00B4083E" w:rsidRDefault="00B4083E" w:rsidP="00E77C69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14:paraId="391BEC99" w14:textId="19018668" w:rsidR="00B4083E" w:rsidRDefault="00B4083E" w:rsidP="00E77C69">
            <w:pPr>
              <w:jc w:val="center"/>
            </w:pPr>
          </w:p>
        </w:tc>
      </w:tr>
      <w:tr w:rsidR="00B4083E" w:rsidRPr="00E02E21" w14:paraId="0B933328" w14:textId="77777777" w:rsidTr="00AB60E4">
        <w:trPr>
          <w:trHeight w:val="285"/>
        </w:trPr>
        <w:tc>
          <w:tcPr>
            <w:tcW w:w="3358" w:type="dxa"/>
            <w:shd w:val="clear" w:color="auto" w:fill="auto"/>
            <w:noWrap/>
          </w:tcPr>
          <w:p w14:paraId="4C72F310" w14:textId="773B2701" w:rsidR="00B4083E" w:rsidRDefault="00B4083E" w:rsidP="00E77C69">
            <w:pPr>
              <w:jc w:val="center"/>
            </w:pPr>
          </w:p>
        </w:tc>
        <w:tc>
          <w:tcPr>
            <w:tcW w:w="1142" w:type="dxa"/>
            <w:shd w:val="clear" w:color="auto" w:fill="auto"/>
            <w:noWrap/>
          </w:tcPr>
          <w:p w14:paraId="70E39BA1" w14:textId="52EA07D4" w:rsidR="00B4083E" w:rsidRDefault="00B4083E" w:rsidP="00E77C69">
            <w:pPr>
              <w:jc w:val="center"/>
            </w:pPr>
          </w:p>
        </w:tc>
        <w:tc>
          <w:tcPr>
            <w:tcW w:w="1570" w:type="dxa"/>
            <w:shd w:val="clear" w:color="auto" w:fill="auto"/>
            <w:noWrap/>
          </w:tcPr>
          <w:p w14:paraId="66D66220" w14:textId="1A5F3E69" w:rsidR="00B4083E" w:rsidRDefault="00B4083E" w:rsidP="00E77C69">
            <w:pPr>
              <w:jc w:val="center"/>
            </w:pPr>
          </w:p>
        </w:tc>
        <w:tc>
          <w:tcPr>
            <w:tcW w:w="1660" w:type="dxa"/>
            <w:shd w:val="clear" w:color="auto" w:fill="auto"/>
            <w:noWrap/>
          </w:tcPr>
          <w:p w14:paraId="497F6288" w14:textId="3AC7B45E" w:rsidR="00B4083E" w:rsidRDefault="00B4083E" w:rsidP="00E77C69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14:paraId="36F3CD61" w14:textId="6BCD3719" w:rsidR="00B4083E" w:rsidRDefault="00B4083E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421AD123" w14:textId="28695421" w:rsidR="00B4083E" w:rsidRDefault="00B4083E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19D60FD2" w14:textId="3CE7EC84" w:rsidR="00B4083E" w:rsidRDefault="00B4083E" w:rsidP="00E77C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14:paraId="4429B88A" w14:textId="478E65E5" w:rsidR="00B4083E" w:rsidRDefault="00B4083E" w:rsidP="00E77C69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14:paraId="0F996A64" w14:textId="4117C286" w:rsidR="00B4083E" w:rsidRDefault="00B4083E" w:rsidP="00E77C69">
            <w:pPr>
              <w:jc w:val="center"/>
            </w:pPr>
          </w:p>
        </w:tc>
      </w:tr>
      <w:tr w:rsidR="00B4083E" w:rsidRPr="00E02E21" w14:paraId="329BC759" w14:textId="77777777" w:rsidTr="00AB60E4">
        <w:trPr>
          <w:trHeight w:val="285"/>
        </w:trPr>
        <w:tc>
          <w:tcPr>
            <w:tcW w:w="3358" w:type="dxa"/>
            <w:shd w:val="clear" w:color="auto" w:fill="auto"/>
            <w:noWrap/>
          </w:tcPr>
          <w:p w14:paraId="291E3B2E" w14:textId="299C3EC2" w:rsidR="00B4083E" w:rsidRDefault="00B4083E" w:rsidP="00E77C69">
            <w:pPr>
              <w:jc w:val="center"/>
            </w:pPr>
          </w:p>
        </w:tc>
        <w:tc>
          <w:tcPr>
            <w:tcW w:w="1142" w:type="dxa"/>
            <w:shd w:val="clear" w:color="auto" w:fill="auto"/>
            <w:noWrap/>
          </w:tcPr>
          <w:p w14:paraId="07D12FA7" w14:textId="49E9CE4D" w:rsidR="00B4083E" w:rsidRDefault="00B4083E" w:rsidP="00E77C69">
            <w:pPr>
              <w:jc w:val="center"/>
            </w:pPr>
          </w:p>
        </w:tc>
        <w:tc>
          <w:tcPr>
            <w:tcW w:w="1570" w:type="dxa"/>
            <w:shd w:val="clear" w:color="auto" w:fill="auto"/>
            <w:noWrap/>
          </w:tcPr>
          <w:p w14:paraId="7F1DC845" w14:textId="3FE1864B" w:rsidR="00B4083E" w:rsidRDefault="00B4083E" w:rsidP="00E77C69">
            <w:pPr>
              <w:jc w:val="center"/>
            </w:pPr>
          </w:p>
        </w:tc>
        <w:tc>
          <w:tcPr>
            <w:tcW w:w="1660" w:type="dxa"/>
            <w:shd w:val="clear" w:color="auto" w:fill="auto"/>
            <w:noWrap/>
          </w:tcPr>
          <w:p w14:paraId="3498FE85" w14:textId="604E88C3" w:rsidR="00B4083E" w:rsidRDefault="00B4083E" w:rsidP="00E77C69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14:paraId="6C690D1B" w14:textId="008A9A4F" w:rsidR="00B4083E" w:rsidRDefault="00B4083E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1528A804" w14:textId="7A789F77" w:rsidR="00B4083E" w:rsidRDefault="00B4083E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53C267CF" w14:textId="29353D2D" w:rsidR="00B4083E" w:rsidRDefault="00B4083E" w:rsidP="00E77C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14:paraId="64155F8A" w14:textId="442060FA" w:rsidR="00B4083E" w:rsidRDefault="00B4083E" w:rsidP="00E77C69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14:paraId="22FF2E31" w14:textId="33544D25" w:rsidR="00B4083E" w:rsidRDefault="00B4083E" w:rsidP="00E77C69">
            <w:pPr>
              <w:jc w:val="center"/>
            </w:pPr>
          </w:p>
        </w:tc>
      </w:tr>
      <w:tr w:rsidR="00B4083E" w:rsidRPr="00E02E21" w14:paraId="61631F74" w14:textId="77777777" w:rsidTr="00AB60E4">
        <w:trPr>
          <w:trHeight w:val="285"/>
        </w:trPr>
        <w:tc>
          <w:tcPr>
            <w:tcW w:w="3358" w:type="dxa"/>
            <w:shd w:val="clear" w:color="auto" w:fill="auto"/>
            <w:noWrap/>
          </w:tcPr>
          <w:p w14:paraId="1D3B67FE" w14:textId="3FC223CC" w:rsidR="00B4083E" w:rsidRDefault="00B4083E" w:rsidP="00E77C69">
            <w:pPr>
              <w:jc w:val="center"/>
            </w:pPr>
          </w:p>
        </w:tc>
        <w:tc>
          <w:tcPr>
            <w:tcW w:w="1142" w:type="dxa"/>
            <w:shd w:val="clear" w:color="auto" w:fill="auto"/>
            <w:noWrap/>
          </w:tcPr>
          <w:p w14:paraId="0B1139C4" w14:textId="0BE3DDD6" w:rsidR="00B4083E" w:rsidRDefault="00B4083E" w:rsidP="00E77C69">
            <w:pPr>
              <w:jc w:val="center"/>
            </w:pPr>
          </w:p>
        </w:tc>
        <w:tc>
          <w:tcPr>
            <w:tcW w:w="1570" w:type="dxa"/>
            <w:shd w:val="clear" w:color="auto" w:fill="auto"/>
            <w:noWrap/>
          </w:tcPr>
          <w:p w14:paraId="2EE1DA6A" w14:textId="0081BAB2" w:rsidR="00B4083E" w:rsidRDefault="00B4083E" w:rsidP="00E77C69">
            <w:pPr>
              <w:jc w:val="center"/>
            </w:pPr>
          </w:p>
        </w:tc>
        <w:tc>
          <w:tcPr>
            <w:tcW w:w="1660" w:type="dxa"/>
            <w:shd w:val="clear" w:color="auto" w:fill="auto"/>
            <w:noWrap/>
          </w:tcPr>
          <w:p w14:paraId="2984CF8E" w14:textId="0C06EB68" w:rsidR="00B4083E" w:rsidRDefault="00B4083E" w:rsidP="00E77C69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14:paraId="671B3328" w14:textId="63353A35" w:rsidR="00B4083E" w:rsidRDefault="00B4083E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198664B1" w14:textId="4B99B803" w:rsidR="00B4083E" w:rsidRDefault="00B4083E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53D1A800" w14:textId="73818A0B" w:rsidR="00B4083E" w:rsidRDefault="00B4083E" w:rsidP="00E77C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14:paraId="2D26EFB4" w14:textId="7883CDF8" w:rsidR="00B4083E" w:rsidRDefault="00B4083E" w:rsidP="00E77C69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14:paraId="49C68EDA" w14:textId="6A2069B2" w:rsidR="00B4083E" w:rsidRDefault="00B4083E" w:rsidP="00E77C69">
            <w:pPr>
              <w:jc w:val="center"/>
            </w:pPr>
          </w:p>
        </w:tc>
      </w:tr>
      <w:tr w:rsidR="00B4083E" w:rsidRPr="00E02E21" w14:paraId="66206FE3" w14:textId="77777777" w:rsidTr="00AB60E4">
        <w:trPr>
          <w:trHeight w:val="285"/>
        </w:trPr>
        <w:tc>
          <w:tcPr>
            <w:tcW w:w="3358" w:type="dxa"/>
            <w:shd w:val="clear" w:color="auto" w:fill="auto"/>
            <w:noWrap/>
          </w:tcPr>
          <w:p w14:paraId="32BA9250" w14:textId="0AD72F3E" w:rsidR="00B4083E" w:rsidRDefault="00B4083E" w:rsidP="00E77C69">
            <w:pPr>
              <w:jc w:val="center"/>
            </w:pPr>
          </w:p>
        </w:tc>
        <w:tc>
          <w:tcPr>
            <w:tcW w:w="1142" w:type="dxa"/>
            <w:shd w:val="clear" w:color="auto" w:fill="auto"/>
            <w:noWrap/>
          </w:tcPr>
          <w:p w14:paraId="3A8BD37D" w14:textId="700F0246" w:rsidR="00B4083E" w:rsidRDefault="00B4083E" w:rsidP="00E77C69">
            <w:pPr>
              <w:jc w:val="center"/>
            </w:pPr>
          </w:p>
        </w:tc>
        <w:tc>
          <w:tcPr>
            <w:tcW w:w="1570" w:type="dxa"/>
            <w:shd w:val="clear" w:color="auto" w:fill="auto"/>
            <w:noWrap/>
          </w:tcPr>
          <w:p w14:paraId="213D46BE" w14:textId="28EB9064" w:rsidR="00B4083E" w:rsidRDefault="00B4083E" w:rsidP="00E77C69">
            <w:pPr>
              <w:jc w:val="center"/>
            </w:pPr>
          </w:p>
        </w:tc>
        <w:tc>
          <w:tcPr>
            <w:tcW w:w="1660" w:type="dxa"/>
            <w:shd w:val="clear" w:color="auto" w:fill="auto"/>
            <w:noWrap/>
          </w:tcPr>
          <w:p w14:paraId="46CFA2D1" w14:textId="600B348B" w:rsidR="00B4083E" w:rsidRDefault="00B4083E" w:rsidP="00E77C69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14:paraId="26A603D2" w14:textId="735D5ED0" w:rsidR="00B4083E" w:rsidRDefault="00B4083E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49ED453D" w14:textId="5C8B9EF1" w:rsidR="00B4083E" w:rsidRDefault="00B4083E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2E86069C" w14:textId="5D4C8B5F" w:rsidR="00B4083E" w:rsidRDefault="00B4083E" w:rsidP="00E77C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14:paraId="66B85328" w14:textId="6E696B76" w:rsidR="00B4083E" w:rsidRDefault="00B4083E" w:rsidP="00E77C69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14:paraId="485B001F" w14:textId="15E43246" w:rsidR="00B4083E" w:rsidRDefault="00B4083E" w:rsidP="00E77C69">
            <w:pPr>
              <w:jc w:val="center"/>
            </w:pPr>
          </w:p>
        </w:tc>
      </w:tr>
      <w:tr w:rsidR="00B4083E" w:rsidRPr="00E02E21" w14:paraId="10558642" w14:textId="77777777" w:rsidTr="00AB60E4">
        <w:trPr>
          <w:trHeight w:val="285"/>
        </w:trPr>
        <w:tc>
          <w:tcPr>
            <w:tcW w:w="3358" w:type="dxa"/>
            <w:shd w:val="clear" w:color="auto" w:fill="auto"/>
            <w:noWrap/>
          </w:tcPr>
          <w:p w14:paraId="05715460" w14:textId="500F9FA3" w:rsidR="00B4083E" w:rsidRDefault="00B4083E" w:rsidP="00E77C69">
            <w:pPr>
              <w:jc w:val="center"/>
            </w:pPr>
          </w:p>
        </w:tc>
        <w:tc>
          <w:tcPr>
            <w:tcW w:w="1142" w:type="dxa"/>
            <w:shd w:val="clear" w:color="auto" w:fill="auto"/>
            <w:noWrap/>
          </w:tcPr>
          <w:p w14:paraId="67BE927B" w14:textId="7EDF1AAF" w:rsidR="00B4083E" w:rsidRDefault="00B4083E" w:rsidP="00E77C69">
            <w:pPr>
              <w:jc w:val="center"/>
            </w:pPr>
          </w:p>
        </w:tc>
        <w:tc>
          <w:tcPr>
            <w:tcW w:w="1570" w:type="dxa"/>
            <w:shd w:val="clear" w:color="auto" w:fill="auto"/>
            <w:noWrap/>
          </w:tcPr>
          <w:p w14:paraId="15066DF3" w14:textId="1C3D8334" w:rsidR="00B4083E" w:rsidRDefault="00B4083E" w:rsidP="00E77C69">
            <w:pPr>
              <w:jc w:val="center"/>
            </w:pPr>
          </w:p>
        </w:tc>
        <w:tc>
          <w:tcPr>
            <w:tcW w:w="1660" w:type="dxa"/>
            <w:shd w:val="clear" w:color="auto" w:fill="auto"/>
            <w:noWrap/>
          </w:tcPr>
          <w:p w14:paraId="32B4C105" w14:textId="0D1FE915" w:rsidR="00B4083E" w:rsidRDefault="00B4083E" w:rsidP="00E77C69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14:paraId="5B5DAA11" w14:textId="1C01D39D" w:rsidR="00B4083E" w:rsidRDefault="00B4083E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3352326E" w14:textId="239EBE93" w:rsidR="00B4083E" w:rsidRDefault="00B4083E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73658125" w14:textId="1F413519" w:rsidR="00B4083E" w:rsidRDefault="00B4083E" w:rsidP="00E77C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14:paraId="18186AD2" w14:textId="29F46130" w:rsidR="00B4083E" w:rsidRDefault="00B4083E" w:rsidP="00E77C69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14:paraId="7BC6AFDC" w14:textId="7C3C2214" w:rsidR="00B4083E" w:rsidRDefault="00B4083E" w:rsidP="00E77C69">
            <w:pPr>
              <w:jc w:val="center"/>
            </w:pPr>
          </w:p>
        </w:tc>
      </w:tr>
      <w:tr w:rsidR="00B4083E" w:rsidRPr="00E02E21" w14:paraId="1176BA84" w14:textId="77777777" w:rsidTr="00AB60E4">
        <w:trPr>
          <w:trHeight w:val="285"/>
        </w:trPr>
        <w:tc>
          <w:tcPr>
            <w:tcW w:w="3358" w:type="dxa"/>
            <w:shd w:val="clear" w:color="auto" w:fill="auto"/>
            <w:noWrap/>
          </w:tcPr>
          <w:p w14:paraId="3C0C44DA" w14:textId="76356AD0" w:rsidR="00B4083E" w:rsidRDefault="00B4083E" w:rsidP="00E77C69">
            <w:pPr>
              <w:jc w:val="center"/>
            </w:pPr>
          </w:p>
        </w:tc>
        <w:tc>
          <w:tcPr>
            <w:tcW w:w="1142" w:type="dxa"/>
            <w:shd w:val="clear" w:color="auto" w:fill="auto"/>
            <w:noWrap/>
          </w:tcPr>
          <w:p w14:paraId="3DBA45D9" w14:textId="531F6368" w:rsidR="00B4083E" w:rsidRDefault="00B4083E" w:rsidP="00E77C69">
            <w:pPr>
              <w:jc w:val="center"/>
            </w:pPr>
          </w:p>
        </w:tc>
        <w:tc>
          <w:tcPr>
            <w:tcW w:w="1570" w:type="dxa"/>
            <w:shd w:val="clear" w:color="auto" w:fill="auto"/>
            <w:noWrap/>
          </w:tcPr>
          <w:p w14:paraId="2E1669D4" w14:textId="79A53CEE" w:rsidR="00B4083E" w:rsidRDefault="00B4083E" w:rsidP="00E77C69">
            <w:pPr>
              <w:jc w:val="center"/>
            </w:pPr>
          </w:p>
        </w:tc>
        <w:tc>
          <w:tcPr>
            <w:tcW w:w="1660" w:type="dxa"/>
            <w:shd w:val="clear" w:color="auto" w:fill="auto"/>
            <w:noWrap/>
          </w:tcPr>
          <w:p w14:paraId="2CE6B53F" w14:textId="213B43D0" w:rsidR="00B4083E" w:rsidRDefault="00B4083E" w:rsidP="00E77C69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14:paraId="29C3F373" w14:textId="7FA2BD0B" w:rsidR="00B4083E" w:rsidRDefault="00B4083E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5D5F5A24" w14:textId="2120BA95" w:rsidR="00B4083E" w:rsidRDefault="00B4083E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2E120F57" w14:textId="65AFB788" w:rsidR="00B4083E" w:rsidRDefault="00B4083E" w:rsidP="00E77C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14:paraId="05E3448A" w14:textId="07E134B5" w:rsidR="00B4083E" w:rsidRDefault="00B4083E" w:rsidP="00E77C69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14:paraId="7AC923FE" w14:textId="026C17FF" w:rsidR="00B4083E" w:rsidRDefault="00B4083E" w:rsidP="00E77C69">
            <w:pPr>
              <w:jc w:val="center"/>
            </w:pPr>
          </w:p>
        </w:tc>
      </w:tr>
      <w:tr w:rsidR="00B4083E" w:rsidRPr="00E02E21" w14:paraId="348F2CDD" w14:textId="77777777" w:rsidTr="00AB60E4">
        <w:trPr>
          <w:trHeight w:val="285"/>
        </w:trPr>
        <w:tc>
          <w:tcPr>
            <w:tcW w:w="3358" w:type="dxa"/>
            <w:shd w:val="clear" w:color="auto" w:fill="auto"/>
            <w:noWrap/>
          </w:tcPr>
          <w:p w14:paraId="12DE1B85" w14:textId="3D106708" w:rsidR="00B4083E" w:rsidRDefault="00B4083E" w:rsidP="00E77C69">
            <w:pPr>
              <w:jc w:val="center"/>
            </w:pPr>
          </w:p>
        </w:tc>
        <w:tc>
          <w:tcPr>
            <w:tcW w:w="1142" w:type="dxa"/>
            <w:shd w:val="clear" w:color="auto" w:fill="auto"/>
            <w:noWrap/>
          </w:tcPr>
          <w:p w14:paraId="6DD26E51" w14:textId="43A8C813" w:rsidR="00B4083E" w:rsidRDefault="00B4083E" w:rsidP="00E77C69">
            <w:pPr>
              <w:jc w:val="center"/>
            </w:pPr>
          </w:p>
        </w:tc>
        <w:tc>
          <w:tcPr>
            <w:tcW w:w="1570" w:type="dxa"/>
            <w:shd w:val="clear" w:color="auto" w:fill="auto"/>
            <w:noWrap/>
          </w:tcPr>
          <w:p w14:paraId="3CDF11B0" w14:textId="505ABA45" w:rsidR="00B4083E" w:rsidRDefault="00B4083E" w:rsidP="00E77C69">
            <w:pPr>
              <w:jc w:val="center"/>
            </w:pPr>
          </w:p>
        </w:tc>
        <w:tc>
          <w:tcPr>
            <w:tcW w:w="1660" w:type="dxa"/>
            <w:shd w:val="clear" w:color="auto" w:fill="auto"/>
            <w:noWrap/>
          </w:tcPr>
          <w:p w14:paraId="54B654F1" w14:textId="1C1E4571" w:rsidR="00B4083E" w:rsidRDefault="00B4083E" w:rsidP="00E77C69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14:paraId="71E590BE" w14:textId="6E786742" w:rsidR="00B4083E" w:rsidRDefault="00B4083E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0EEEB825" w14:textId="7955DFD2" w:rsidR="00B4083E" w:rsidRDefault="00B4083E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771B254D" w14:textId="1F28BFE1" w:rsidR="00B4083E" w:rsidRDefault="00B4083E" w:rsidP="00E77C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14:paraId="6772EE36" w14:textId="5D8DACBD" w:rsidR="00B4083E" w:rsidRDefault="00B4083E" w:rsidP="00E77C69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14:paraId="3F29758B" w14:textId="7A4FAC30" w:rsidR="00B4083E" w:rsidRDefault="00B4083E" w:rsidP="00E77C69">
            <w:pPr>
              <w:jc w:val="center"/>
            </w:pPr>
          </w:p>
        </w:tc>
      </w:tr>
      <w:tr w:rsidR="00E77C69" w:rsidRPr="00E02E21" w14:paraId="635EB56D" w14:textId="77777777" w:rsidTr="00C1418F">
        <w:trPr>
          <w:trHeight w:val="285"/>
        </w:trPr>
        <w:tc>
          <w:tcPr>
            <w:tcW w:w="3358" w:type="dxa"/>
            <w:shd w:val="clear" w:color="auto" w:fill="auto"/>
            <w:noWrap/>
            <w:vAlign w:val="center"/>
          </w:tcPr>
          <w:p w14:paraId="73B8EC2E" w14:textId="7074716A" w:rsidR="00E77C69" w:rsidRPr="008D7F32" w:rsidRDefault="00E77C69" w:rsidP="00E77C69">
            <w:pPr>
              <w:jc w:val="center"/>
              <w:rPr>
                <w:bCs/>
                <w:sz w:val="20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14:paraId="18498F02" w14:textId="4B755CC3" w:rsidR="00E77C69" w:rsidRPr="008D7F32" w:rsidRDefault="00E77C69" w:rsidP="00E77C6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59000196" w14:textId="4B530861" w:rsidR="00E77C69" w:rsidRPr="008D7F32" w:rsidRDefault="00E77C69" w:rsidP="00E77C6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7049CABB" w14:textId="52275E21" w:rsidR="00E77C69" w:rsidRPr="008D7F32" w:rsidRDefault="00E77C69" w:rsidP="00E77C6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9F34FB5" w14:textId="34CA5B8F" w:rsidR="00E77C69" w:rsidRPr="008D7F32" w:rsidRDefault="00E77C69" w:rsidP="00E77C6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45C29F" w14:textId="54FACE54" w:rsidR="00E77C69" w:rsidRPr="008D7F32" w:rsidRDefault="00E77C69" w:rsidP="00E77C6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482EDF" w14:textId="1DE0D291" w:rsidR="00E77C69" w:rsidRPr="008D7F32" w:rsidRDefault="00E77C69" w:rsidP="00E77C6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753AE412" w14:textId="6987E81F" w:rsidR="00E77C69" w:rsidRPr="008D7F32" w:rsidRDefault="00E77C69" w:rsidP="00E77C69">
            <w:pPr>
              <w:ind w:firstLineChars="100" w:firstLine="200"/>
              <w:jc w:val="center"/>
              <w:rPr>
                <w:sz w:val="20"/>
                <w:szCs w:val="16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6F4C762E" w14:textId="394D677D" w:rsidR="00E77C69" w:rsidRPr="008D7F32" w:rsidRDefault="00E77C69" w:rsidP="00E77C69">
            <w:pPr>
              <w:ind w:firstLineChars="100" w:firstLine="200"/>
              <w:jc w:val="center"/>
              <w:rPr>
                <w:sz w:val="20"/>
                <w:szCs w:val="16"/>
              </w:rPr>
            </w:pPr>
          </w:p>
        </w:tc>
      </w:tr>
      <w:tr w:rsidR="00E77C69" w:rsidRPr="00E02E21" w14:paraId="3023B9C2" w14:textId="77777777" w:rsidTr="00C1418F">
        <w:trPr>
          <w:trHeight w:val="285"/>
        </w:trPr>
        <w:tc>
          <w:tcPr>
            <w:tcW w:w="3358" w:type="dxa"/>
            <w:shd w:val="clear" w:color="auto" w:fill="auto"/>
            <w:noWrap/>
            <w:vAlign w:val="center"/>
          </w:tcPr>
          <w:p w14:paraId="4362F409" w14:textId="7448CC69" w:rsidR="00E77C69" w:rsidRPr="00764455" w:rsidRDefault="00E77C69" w:rsidP="00E77C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14:paraId="4638C427" w14:textId="31891DCB" w:rsidR="00E77C69" w:rsidRDefault="00E77C69" w:rsidP="00E77C69">
            <w:pPr>
              <w:jc w:val="center"/>
            </w:pPr>
          </w:p>
        </w:tc>
        <w:tc>
          <w:tcPr>
            <w:tcW w:w="1570" w:type="dxa"/>
            <w:shd w:val="clear" w:color="auto" w:fill="auto"/>
            <w:noWrap/>
          </w:tcPr>
          <w:p w14:paraId="0AC9DF91" w14:textId="1E25F733" w:rsidR="00E77C69" w:rsidRDefault="00E77C69" w:rsidP="00E77C69">
            <w:pPr>
              <w:jc w:val="center"/>
            </w:pPr>
          </w:p>
        </w:tc>
        <w:tc>
          <w:tcPr>
            <w:tcW w:w="1660" w:type="dxa"/>
            <w:shd w:val="clear" w:color="auto" w:fill="auto"/>
            <w:noWrap/>
          </w:tcPr>
          <w:p w14:paraId="7D927784" w14:textId="33CEC345" w:rsidR="00E77C69" w:rsidRDefault="00E77C69" w:rsidP="00E77C69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14:paraId="77000BD8" w14:textId="431911DA" w:rsidR="00E77C69" w:rsidRDefault="00E77C69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57D35846" w14:textId="24393E55" w:rsidR="00E77C69" w:rsidRDefault="00E77C69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61EE6A8A" w14:textId="551510FB" w:rsidR="00E77C69" w:rsidRDefault="00E77C69" w:rsidP="00E77C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14:paraId="127A2CAB" w14:textId="4DF542EB" w:rsidR="00E77C69" w:rsidRDefault="00E77C69" w:rsidP="00E77C69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14:paraId="74104B40" w14:textId="3E2FE1C6" w:rsidR="00E77C69" w:rsidRDefault="00E77C69" w:rsidP="00E77C69">
            <w:pPr>
              <w:jc w:val="center"/>
            </w:pPr>
          </w:p>
        </w:tc>
      </w:tr>
      <w:tr w:rsidR="00E77C69" w:rsidRPr="00E02E21" w14:paraId="3AF43310" w14:textId="77777777" w:rsidTr="00AB60E4">
        <w:trPr>
          <w:trHeight w:val="285"/>
        </w:trPr>
        <w:tc>
          <w:tcPr>
            <w:tcW w:w="3358" w:type="dxa"/>
            <w:shd w:val="clear" w:color="auto" w:fill="auto"/>
            <w:noWrap/>
          </w:tcPr>
          <w:p w14:paraId="659A0358" w14:textId="29109E6D" w:rsidR="00E77C69" w:rsidRDefault="00E77C69" w:rsidP="00E77C69">
            <w:pPr>
              <w:jc w:val="center"/>
            </w:pPr>
          </w:p>
        </w:tc>
        <w:tc>
          <w:tcPr>
            <w:tcW w:w="1142" w:type="dxa"/>
            <w:shd w:val="clear" w:color="auto" w:fill="auto"/>
            <w:noWrap/>
          </w:tcPr>
          <w:p w14:paraId="607F25D4" w14:textId="362448FB" w:rsidR="00E77C69" w:rsidRDefault="00E77C69" w:rsidP="00E77C69">
            <w:pPr>
              <w:jc w:val="center"/>
            </w:pPr>
          </w:p>
        </w:tc>
        <w:tc>
          <w:tcPr>
            <w:tcW w:w="1570" w:type="dxa"/>
            <w:shd w:val="clear" w:color="auto" w:fill="auto"/>
            <w:noWrap/>
          </w:tcPr>
          <w:p w14:paraId="08DB0E36" w14:textId="628F7FBC" w:rsidR="00E77C69" w:rsidRDefault="00E77C69" w:rsidP="00E77C69">
            <w:pPr>
              <w:jc w:val="center"/>
            </w:pPr>
          </w:p>
        </w:tc>
        <w:tc>
          <w:tcPr>
            <w:tcW w:w="1660" w:type="dxa"/>
            <w:shd w:val="clear" w:color="auto" w:fill="auto"/>
            <w:noWrap/>
          </w:tcPr>
          <w:p w14:paraId="56BCD913" w14:textId="200107A8" w:rsidR="00E77C69" w:rsidRDefault="00E77C69" w:rsidP="00E77C69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14:paraId="25E0953B" w14:textId="4C2419DD" w:rsidR="00E77C69" w:rsidRDefault="00E77C69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33C9BE6B" w14:textId="36B15559" w:rsidR="00E77C69" w:rsidRDefault="00E77C69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5D9ADB5F" w14:textId="6AFE3E85" w:rsidR="00E77C69" w:rsidRDefault="00E77C69" w:rsidP="00E77C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14:paraId="18DEB6D0" w14:textId="75737FE4" w:rsidR="00E77C69" w:rsidRDefault="00E77C69" w:rsidP="00E77C69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14:paraId="3318013C" w14:textId="27D6C5EB" w:rsidR="00E77C69" w:rsidRDefault="00E77C69" w:rsidP="00E77C69">
            <w:pPr>
              <w:jc w:val="center"/>
            </w:pPr>
          </w:p>
        </w:tc>
      </w:tr>
      <w:tr w:rsidR="00E77C69" w:rsidRPr="00E02E21" w14:paraId="2BF76A9E" w14:textId="77777777" w:rsidTr="00AB60E4">
        <w:trPr>
          <w:trHeight w:val="285"/>
        </w:trPr>
        <w:tc>
          <w:tcPr>
            <w:tcW w:w="3358" w:type="dxa"/>
            <w:shd w:val="clear" w:color="auto" w:fill="auto"/>
            <w:noWrap/>
          </w:tcPr>
          <w:p w14:paraId="4557C59A" w14:textId="659FE6F5" w:rsidR="00E77C69" w:rsidRDefault="00E77C69" w:rsidP="00E77C69">
            <w:pPr>
              <w:jc w:val="center"/>
            </w:pPr>
          </w:p>
        </w:tc>
        <w:tc>
          <w:tcPr>
            <w:tcW w:w="1142" w:type="dxa"/>
            <w:shd w:val="clear" w:color="auto" w:fill="auto"/>
            <w:noWrap/>
          </w:tcPr>
          <w:p w14:paraId="53448826" w14:textId="5040EBB9" w:rsidR="00E77C69" w:rsidRDefault="00E77C69" w:rsidP="00E77C69">
            <w:pPr>
              <w:jc w:val="center"/>
            </w:pPr>
          </w:p>
        </w:tc>
        <w:tc>
          <w:tcPr>
            <w:tcW w:w="1570" w:type="dxa"/>
            <w:shd w:val="clear" w:color="auto" w:fill="auto"/>
            <w:noWrap/>
          </w:tcPr>
          <w:p w14:paraId="07280688" w14:textId="008382E3" w:rsidR="00E77C69" w:rsidRDefault="00E77C69" w:rsidP="00E77C69">
            <w:pPr>
              <w:jc w:val="center"/>
            </w:pPr>
          </w:p>
        </w:tc>
        <w:tc>
          <w:tcPr>
            <w:tcW w:w="1660" w:type="dxa"/>
            <w:shd w:val="clear" w:color="auto" w:fill="auto"/>
            <w:noWrap/>
          </w:tcPr>
          <w:p w14:paraId="258F3206" w14:textId="406BBECD" w:rsidR="00E77C69" w:rsidRDefault="00E77C69" w:rsidP="00E77C69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14:paraId="017EE6E0" w14:textId="5DAFE832" w:rsidR="00E77C69" w:rsidRDefault="00E77C69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7C6BD8EB" w14:textId="159DB185" w:rsidR="00E77C69" w:rsidRDefault="00E77C69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506D9C64" w14:textId="5F4C852B" w:rsidR="00E77C69" w:rsidRDefault="00E77C69" w:rsidP="00E77C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14:paraId="181598CC" w14:textId="2A8F8776" w:rsidR="00E77C69" w:rsidRDefault="00E77C69" w:rsidP="00E77C69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14:paraId="0F93963D" w14:textId="7D9A7BE2" w:rsidR="00E77C69" w:rsidRDefault="00E77C69" w:rsidP="00E77C69">
            <w:pPr>
              <w:jc w:val="center"/>
            </w:pPr>
          </w:p>
        </w:tc>
      </w:tr>
      <w:tr w:rsidR="00E77C69" w:rsidRPr="00E02E21" w14:paraId="5AE33781" w14:textId="77777777" w:rsidTr="00AB60E4">
        <w:trPr>
          <w:trHeight w:val="285"/>
        </w:trPr>
        <w:tc>
          <w:tcPr>
            <w:tcW w:w="3358" w:type="dxa"/>
            <w:shd w:val="clear" w:color="auto" w:fill="auto"/>
            <w:noWrap/>
          </w:tcPr>
          <w:p w14:paraId="4DC1FBAD" w14:textId="3837D530" w:rsidR="00E77C69" w:rsidRDefault="00E77C69" w:rsidP="00E77C69">
            <w:pPr>
              <w:jc w:val="center"/>
            </w:pPr>
          </w:p>
        </w:tc>
        <w:tc>
          <w:tcPr>
            <w:tcW w:w="1142" w:type="dxa"/>
            <w:shd w:val="clear" w:color="auto" w:fill="auto"/>
            <w:noWrap/>
          </w:tcPr>
          <w:p w14:paraId="25E0F23E" w14:textId="1AF8072C" w:rsidR="00E77C69" w:rsidRDefault="00E77C69" w:rsidP="00E77C69">
            <w:pPr>
              <w:jc w:val="center"/>
            </w:pPr>
          </w:p>
        </w:tc>
        <w:tc>
          <w:tcPr>
            <w:tcW w:w="1570" w:type="dxa"/>
            <w:shd w:val="clear" w:color="auto" w:fill="auto"/>
            <w:noWrap/>
          </w:tcPr>
          <w:p w14:paraId="41B9F88F" w14:textId="281A7B46" w:rsidR="00E77C69" w:rsidRDefault="00E77C69" w:rsidP="00E77C69">
            <w:pPr>
              <w:jc w:val="center"/>
            </w:pPr>
          </w:p>
        </w:tc>
        <w:tc>
          <w:tcPr>
            <w:tcW w:w="1660" w:type="dxa"/>
            <w:shd w:val="clear" w:color="auto" w:fill="auto"/>
            <w:noWrap/>
          </w:tcPr>
          <w:p w14:paraId="16815D18" w14:textId="7A765151" w:rsidR="00E77C69" w:rsidRDefault="00E77C69" w:rsidP="00E77C69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14:paraId="7BDD1EB5" w14:textId="1359E36C" w:rsidR="00E77C69" w:rsidRDefault="00E77C69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6CF00069" w14:textId="7D6B2AE7" w:rsidR="00E77C69" w:rsidRDefault="00E77C69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4E4CA352" w14:textId="57414118" w:rsidR="00E77C69" w:rsidRDefault="00E77C69" w:rsidP="00E77C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14:paraId="6D225F45" w14:textId="4A1308B1" w:rsidR="00E77C69" w:rsidRDefault="00E77C69" w:rsidP="00E77C69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14:paraId="5AADDC24" w14:textId="426C26A3" w:rsidR="00E77C69" w:rsidRDefault="00E77C69" w:rsidP="00E77C69">
            <w:pPr>
              <w:jc w:val="center"/>
            </w:pPr>
          </w:p>
        </w:tc>
      </w:tr>
      <w:tr w:rsidR="00E77C69" w:rsidRPr="00E02E21" w14:paraId="6195E1EC" w14:textId="77777777" w:rsidTr="00AB60E4">
        <w:trPr>
          <w:trHeight w:val="285"/>
        </w:trPr>
        <w:tc>
          <w:tcPr>
            <w:tcW w:w="3358" w:type="dxa"/>
            <w:shd w:val="clear" w:color="auto" w:fill="auto"/>
            <w:noWrap/>
          </w:tcPr>
          <w:p w14:paraId="59D53551" w14:textId="3CB18836" w:rsidR="00E77C69" w:rsidRDefault="00E77C69" w:rsidP="00E77C69">
            <w:pPr>
              <w:jc w:val="center"/>
            </w:pPr>
          </w:p>
        </w:tc>
        <w:tc>
          <w:tcPr>
            <w:tcW w:w="1142" w:type="dxa"/>
            <w:shd w:val="clear" w:color="auto" w:fill="auto"/>
            <w:noWrap/>
          </w:tcPr>
          <w:p w14:paraId="636B3C04" w14:textId="20F6F213" w:rsidR="00E77C69" w:rsidRDefault="00E77C69" w:rsidP="00E77C69">
            <w:pPr>
              <w:jc w:val="center"/>
            </w:pPr>
          </w:p>
        </w:tc>
        <w:tc>
          <w:tcPr>
            <w:tcW w:w="1570" w:type="dxa"/>
            <w:shd w:val="clear" w:color="auto" w:fill="auto"/>
            <w:noWrap/>
          </w:tcPr>
          <w:p w14:paraId="23EA4C42" w14:textId="56A8B364" w:rsidR="00E77C69" w:rsidRDefault="00E77C69" w:rsidP="00E77C69">
            <w:pPr>
              <w:jc w:val="center"/>
            </w:pPr>
          </w:p>
        </w:tc>
        <w:tc>
          <w:tcPr>
            <w:tcW w:w="1660" w:type="dxa"/>
            <w:shd w:val="clear" w:color="auto" w:fill="auto"/>
            <w:noWrap/>
          </w:tcPr>
          <w:p w14:paraId="6E7C3B8B" w14:textId="4E741725" w:rsidR="00E77C69" w:rsidRDefault="00E77C69" w:rsidP="00E77C69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14:paraId="2F052CD9" w14:textId="55F5B6D6" w:rsidR="00E77C69" w:rsidRDefault="00E77C69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7496434A" w14:textId="264591C3" w:rsidR="00E77C69" w:rsidRDefault="00E77C69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43A07282" w14:textId="22014876" w:rsidR="00E77C69" w:rsidRDefault="00E77C69" w:rsidP="00E77C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14:paraId="7D55AC2E" w14:textId="305E0562" w:rsidR="00E77C69" w:rsidRDefault="00E77C69" w:rsidP="00E77C69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14:paraId="5ABB6170" w14:textId="50FA60BD" w:rsidR="00E77C69" w:rsidRDefault="00E77C69" w:rsidP="00E77C69">
            <w:pPr>
              <w:jc w:val="center"/>
            </w:pPr>
          </w:p>
        </w:tc>
      </w:tr>
      <w:tr w:rsidR="00E77C69" w:rsidRPr="00E02E21" w14:paraId="45DC3E67" w14:textId="77777777" w:rsidTr="00AB60E4">
        <w:trPr>
          <w:trHeight w:val="285"/>
        </w:trPr>
        <w:tc>
          <w:tcPr>
            <w:tcW w:w="3358" w:type="dxa"/>
            <w:shd w:val="clear" w:color="auto" w:fill="auto"/>
            <w:noWrap/>
          </w:tcPr>
          <w:p w14:paraId="4E090B93" w14:textId="4FF40F77" w:rsidR="00E77C69" w:rsidRDefault="00E77C69" w:rsidP="00E77C69">
            <w:pPr>
              <w:jc w:val="center"/>
            </w:pPr>
          </w:p>
        </w:tc>
        <w:tc>
          <w:tcPr>
            <w:tcW w:w="1142" w:type="dxa"/>
            <w:shd w:val="clear" w:color="auto" w:fill="auto"/>
            <w:noWrap/>
          </w:tcPr>
          <w:p w14:paraId="4C0DF55F" w14:textId="5580F998" w:rsidR="00E77C69" w:rsidRDefault="00E77C69" w:rsidP="00E77C69">
            <w:pPr>
              <w:jc w:val="center"/>
            </w:pPr>
          </w:p>
        </w:tc>
        <w:tc>
          <w:tcPr>
            <w:tcW w:w="1570" w:type="dxa"/>
            <w:shd w:val="clear" w:color="auto" w:fill="auto"/>
            <w:noWrap/>
          </w:tcPr>
          <w:p w14:paraId="4E8B17BA" w14:textId="0E9DC450" w:rsidR="00E77C69" w:rsidRDefault="00E77C69" w:rsidP="00E77C69">
            <w:pPr>
              <w:jc w:val="center"/>
            </w:pPr>
          </w:p>
        </w:tc>
        <w:tc>
          <w:tcPr>
            <w:tcW w:w="1660" w:type="dxa"/>
            <w:shd w:val="clear" w:color="auto" w:fill="auto"/>
            <w:noWrap/>
          </w:tcPr>
          <w:p w14:paraId="491A08B8" w14:textId="417708EA" w:rsidR="00E77C69" w:rsidRDefault="00E77C69" w:rsidP="00E77C69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14:paraId="06CD65FF" w14:textId="4A0874D6" w:rsidR="00E77C69" w:rsidRDefault="00E77C69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10CE9160" w14:textId="51FF4BB6" w:rsidR="00E77C69" w:rsidRDefault="00E77C69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5FABCA05" w14:textId="5905E3C1" w:rsidR="00E77C69" w:rsidRDefault="00E77C69" w:rsidP="00E77C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14:paraId="5C71F9DB" w14:textId="3E658E03" w:rsidR="00E77C69" w:rsidRDefault="00E77C69" w:rsidP="00E77C69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14:paraId="1B8B30CF" w14:textId="01C35A22" w:rsidR="00E77C69" w:rsidRDefault="00E77C69" w:rsidP="00E77C69">
            <w:pPr>
              <w:jc w:val="center"/>
            </w:pPr>
          </w:p>
        </w:tc>
      </w:tr>
      <w:tr w:rsidR="00E77C69" w:rsidRPr="00E02E21" w14:paraId="386F0493" w14:textId="77777777" w:rsidTr="00AB60E4">
        <w:trPr>
          <w:trHeight w:val="285"/>
        </w:trPr>
        <w:tc>
          <w:tcPr>
            <w:tcW w:w="3358" w:type="dxa"/>
            <w:shd w:val="clear" w:color="auto" w:fill="auto"/>
            <w:noWrap/>
          </w:tcPr>
          <w:p w14:paraId="2D52E104" w14:textId="26BCB82A" w:rsidR="00E77C69" w:rsidRDefault="00E77C69" w:rsidP="00E77C69">
            <w:pPr>
              <w:jc w:val="center"/>
            </w:pPr>
          </w:p>
        </w:tc>
        <w:tc>
          <w:tcPr>
            <w:tcW w:w="1142" w:type="dxa"/>
            <w:shd w:val="clear" w:color="auto" w:fill="auto"/>
            <w:noWrap/>
          </w:tcPr>
          <w:p w14:paraId="5F8F29FF" w14:textId="45714DA6" w:rsidR="00E77C69" w:rsidRDefault="00E77C69" w:rsidP="00E77C69">
            <w:pPr>
              <w:jc w:val="center"/>
            </w:pPr>
          </w:p>
        </w:tc>
        <w:tc>
          <w:tcPr>
            <w:tcW w:w="1570" w:type="dxa"/>
            <w:shd w:val="clear" w:color="auto" w:fill="auto"/>
            <w:noWrap/>
          </w:tcPr>
          <w:p w14:paraId="124B09C9" w14:textId="5CE12C67" w:rsidR="00E77C69" w:rsidRDefault="00E77C69" w:rsidP="00E77C69">
            <w:pPr>
              <w:jc w:val="center"/>
            </w:pPr>
          </w:p>
        </w:tc>
        <w:tc>
          <w:tcPr>
            <w:tcW w:w="1660" w:type="dxa"/>
            <w:shd w:val="clear" w:color="auto" w:fill="auto"/>
            <w:noWrap/>
          </w:tcPr>
          <w:p w14:paraId="63C317F1" w14:textId="673E521E" w:rsidR="00E77C69" w:rsidRDefault="00E77C69" w:rsidP="00E77C69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</w:tcPr>
          <w:p w14:paraId="4E7A7408" w14:textId="0C926521" w:rsidR="00E77C69" w:rsidRDefault="00E77C69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4AC23DEF" w14:textId="0590517A" w:rsidR="00E77C69" w:rsidRDefault="00E77C69" w:rsidP="00E77C69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18CECA4D" w14:textId="574ED00C" w:rsidR="00E77C69" w:rsidRDefault="00E77C69" w:rsidP="00E77C6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14:paraId="5033A298" w14:textId="28BF8B46" w:rsidR="00E77C69" w:rsidRDefault="00E77C69" w:rsidP="00E77C69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14:paraId="67F18B04" w14:textId="61021A80" w:rsidR="00E77C69" w:rsidRDefault="00E77C69" w:rsidP="00E77C69">
            <w:pPr>
              <w:jc w:val="center"/>
            </w:pPr>
          </w:p>
        </w:tc>
      </w:tr>
      <w:tr w:rsidR="00E77C69" w:rsidRPr="00E02E21" w14:paraId="7100F500" w14:textId="77777777" w:rsidTr="00AB60E4">
        <w:trPr>
          <w:trHeight w:val="285"/>
        </w:trPr>
        <w:tc>
          <w:tcPr>
            <w:tcW w:w="3358" w:type="dxa"/>
            <w:shd w:val="clear" w:color="auto" w:fill="auto"/>
            <w:noWrap/>
          </w:tcPr>
          <w:p w14:paraId="160F595E" w14:textId="77777777" w:rsidR="00E77C69" w:rsidRDefault="00E77C69" w:rsidP="00E77C69">
            <w:pPr>
              <w:jc w:val="center"/>
            </w:pPr>
            <w:r w:rsidRPr="00D55019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142" w:type="dxa"/>
            <w:shd w:val="clear" w:color="auto" w:fill="auto"/>
            <w:noWrap/>
          </w:tcPr>
          <w:p w14:paraId="65E41615" w14:textId="77777777" w:rsidR="00E77C69" w:rsidRDefault="00E77C69" w:rsidP="00E77C69">
            <w:pPr>
              <w:jc w:val="center"/>
            </w:pPr>
            <w:r w:rsidRPr="009470C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70" w:type="dxa"/>
            <w:shd w:val="clear" w:color="auto" w:fill="auto"/>
            <w:noWrap/>
          </w:tcPr>
          <w:p w14:paraId="7A300089" w14:textId="77777777" w:rsidR="00E77C69" w:rsidRDefault="00E77C69" w:rsidP="00E77C69">
            <w:pPr>
              <w:jc w:val="center"/>
            </w:pPr>
            <w:r w:rsidRPr="009470C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60" w:type="dxa"/>
            <w:shd w:val="clear" w:color="auto" w:fill="auto"/>
            <w:noWrap/>
          </w:tcPr>
          <w:p w14:paraId="1E9190F7" w14:textId="77777777" w:rsidR="00E77C69" w:rsidRDefault="00E77C69" w:rsidP="00E77C69">
            <w:pPr>
              <w:jc w:val="center"/>
            </w:pPr>
            <w:r w:rsidRPr="009470C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 w14:paraId="51731DAF" w14:textId="77777777" w:rsidR="00E77C69" w:rsidRDefault="00E77C69" w:rsidP="00E77C69">
            <w:pPr>
              <w:jc w:val="center"/>
            </w:pPr>
            <w:r w:rsidRPr="009470C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</w:tcPr>
          <w:p w14:paraId="4846A721" w14:textId="77777777" w:rsidR="00E77C69" w:rsidRDefault="00E77C69" w:rsidP="00E77C69">
            <w:pPr>
              <w:jc w:val="center"/>
            </w:pPr>
            <w:r w:rsidRPr="009470C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</w:tcPr>
          <w:p w14:paraId="59866DAF" w14:textId="77777777" w:rsidR="00E77C69" w:rsidRDefault="00E77C69" w:rsidP="00E77C69">
            <w:pPr>
              <w:jc w:val="center"/>
            </w:pPr>
            <w:r w:rsidRPr="009470C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14:paraId="152AC478" w14:textId="77777777" w:rsidR="00E77C69" w:rsidRDefault="00E77C69" w:rsidP="00E77C69">
            <w:pPr>
              <w:jc w:val="center"/>
            </w:pPr>
            <w:r w:rsidRPr="009470C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14:paraId="24BFE6AB" w14:textId="77777777" w:rsidR="00E77C69" w:rsidRDefault="00E77C69" w:rsidP="00E77C69">
            <w:pPr>
              <w:jc w:val="center"/>
            </w:pPr>
            <w:r w:rsidRPr="009470C6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14:paraId="4CC3FAC2" w14:textId="77777777" w:rsidR="00890F88" w:rsidRDefault="00DC3CF4" w:rsidP="00FB3166">
      <w:pPr>
        <w:pStyle w:val="Default"/>
        <w:tabs>
          <w:tab w:val="center" w:pos="7285"/>
          <w:tab w:val="right" w:pos="14570"/>
        </w:tabs>
        <w:rPr>
          <w:b/>
          <w:color w:val="0070C0"/>
          <w:sz w:val="44"/>
          <w:szCs w:val="60"/>
        </w:rPr>
      </w:pPr>
      <w:r>
        <w:rPr>
          <w:b/>
          <w:color w:val="0070C0"/>
          <w:sz w:val="44"/>
          <w:szCs w:val="60"/>
        </w:rPr>
        <w:lastRenderedPageBreak/>
        <w:tab/>
      </w:r>
    </w:p>
    <w:p w14:paraId="1577C4C3" w14:textId="77777777" w:rsidR="002D3515" w:rsidRDefault="00E77C69" w:rsidP="00FB3166">
      <w:pPr>
        <w:pStyle w:val="Default"/>
        <w:tabs>
          <w:tab w:val="center" w:pos="7285"/>
          <w:tab w:val="right" w:pos="14570"/>
        </w:tabs>
        <w:rPr>
          <w:b/>
          <w:color w:val="0070C0"/>
          <w:sz w:val="44"/>
          <w:szCs w:val="60"/>
        </w:rPr>
      </w:pPr>
      <w:r>
        <w:rPr>
          <w:b/>
          <w:color w:val="0070C0"/>
          <w:sz w:val="44"/>
          <w:szCs w:val="60"/>
        </w:rPr>
        <w:tab/>
      </w:r>
      <w:r>
        <w:rPr>
          <w:b/>
          <w:color w:val="0070C0"/>
          <w:sz w:val="44"/>
          <w:szCs w:val="60"/>
        </w:rPr>
        <w:tab/>
      </w:r>
      <w:r w:rsidR="002D3515" w:rsidRPr="00B50147">
        <w:rPr>
          <w:b/>
          <w:color w:val="0070C0"/>
          <w:sz w:val="44"/>
          <w:szCs w:val="60"/>
        </w:rPr>
        <w:t>EK – 3/b</w:t>
      </w:r>
    </w:p>
    <w:p w14:paraId="2EC42FFA" w14:textId="77777777" w:rsidR="00916C42" w:rsidRDefault="00916C42" w:rsidP="00FB3166">
      <w:pPr>
        <w:pStyle w:val="Default"/>
        <w:tabs>
          <w:tab w:val="center" w:pos="7285"/>
          <w:tab w:val="right" w:pos="14570"/>
        </w:tabs>
        <w:rPr>
          <w:b/>
          <w:color w:val="0070C0"/>
          <w:sz w:val="44"/>
          <w:szCs w:val="60"/>
        </w:rPr>
      </w:pPr>
    </w:p>
    <w:p w14:paraId="37715A12" w14:textId="4E483C99" w:rsidR="002D3515" w:rsidRDefault="000F2481" w:rsidP="002D3515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31/12</w:t>
      </w:r>
      <w:r w:rsidR="002D3515" w:rsidRPr="001D01EF">
        <w:rPr>
          <w:b/>
          <w:bCs/>
          <w:color w:val="C00000"/>
          <w:sz w:val="32"/>
          <w:szCs w:val="32"/>
        </w:rPr>
        <w:t>/20</w:t>
      </w:r>
      <w:r w:rsidR="002D3515">
        <w:rPr>
          <w:b/>
          <w:bCs/>
          <w:color w:val="C00000"/>
          <w:sz w:val="32"/>
          <w:szCs w:val="32"/>
        </w:rPr>
        <w:t>2</w:t>
      </w:r>
      <w:r w:rsidR="001E6A15">
        <w:rPr>
          <w:b/>
          <w:bCs/>
          <w:color w:val="C00000"/>
          <w:sz w:val="32"/>
          <w:szCs w:val="32"/>
        </w:rPr>
        <w:t>3</w:t>
      </w:r>
      <w:r w:rsidR="00466D84">
        <w:rPr>
          <w:b/>
          <w:bCs/>
          <w:color w:val="C00000"/>
          <w:sz w:val="32"/>
          <w:szCs w:val="32"/>
        </w:rPr>
        <w:t xml:space="preserve"> </w:t>
      </w:r>
      <w:r w:rsidR="002D3515" w:rsidRPr="001D01EF">
        <w:rPr>
          <w:b/>
          <w:bCs/>
          <w:color w:val="C00000"/>
          <w:sz w:val="32"/>
          <w:szCs w:val="32"/>
        </w:rPr>
        <w:t xml:space="preserve">Tarihi İtibariyle </w:t>
      </w:r>
      <w:proofErr w:type="spellStart"/>
      <w:r w:rsidR="002D3515" w:rsidRPr="001D01EF">
        <w:rPr>
          <w:b/>
          <w:bCs/>
          <w:color w:val="C00000"/>
          <w:sz w:val="32"/>
          <w:szCs w:val="32"/>
        </w:rPr>
        <w:t>YİKOB’a</w:t>
      </w:r>
      <w:proofErr w:type="spellEnd"/>
      <w:r w:rsidR="002D3515" w:rsidRPr="001D01EF">
        <w:rPr>
          <w:b/>
          <w:bCs/>
          <w:color w:val="C00000"/>
          <w:sz w:val="32"/>
          <w:szCs w:val="32"/>
        </w:rPr>
        <w:t xml:space="preserve"> Devredil</w:t>
      </w:r>
      <w:r w:rsidR="002D3515">
        <w:rPr>
          <w:b/>
          <w:bCs/>
          <w:color w:val="C00000"/>
          <w:sz w:val="32"/>
          <w:szCs w:val="32"/>
        </w:rPr>
        <w:t>en İş ve Aktarılan Ödenek İcmal Tablosu</w:t>
      </w:r>
    </w:p>
    <w:p w14:paraId="12992CA0" w14:textId="77777777" w:rsidR="001B5A13" w:rsidRPr="00340287" w:rsidRDefault="001B5A13" w:rsidP="001B5A13">
      <w:pPr>
        <w:rPr>
          <w:b/>
          <w:bCs/>
          <w:color w:val="C00000"/>
          <w:sz w:val="14"/>
          <w:szCs w:val="32"/>
        </w:rPr>
      </w:pPr>
    </w:p>
    <w:tbl>
      <w:tblPr>
        <w:tblW w:w="178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586"/>
        <w:gridCol w:w="1926"/>
        <w:gridCol w:w="2096"/>
        <w:gridCol w:w="1453"/>
        <w:gridCol w:w="1969"/>
        <w:gridCol w:w="2687"/>
        <w:gridCol w:w="2687"/>
      </w:tblGrid>
      <w:tr w:rsidR="00C675D7" w:rsidRPr="00E54210" w14:paraId="6B631BF2" w14:textId="77777777" w:rsidTr="00E9545B">
        <w:trPr>
          <w:gridAfter w:val="1"/>
          <w:wAfter w:w="2687" w:type="dxa"/>
          <w:trHeight w:val="322"/>
        </w:trPr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9519F90" w14:textId="77777777" w:rsidR="00C675D7" w:rsidRPr="00E54210" w:rsidRDefault="00566F3A" w:rsidP="008353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Ticaret Bakanlığı / Bursa </w:t>
            </w:r>
            <w:r w:rsidR="00C675D7" w:rsidRPr="00F378F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İli</w:t>
            </w:r>
          </w:p>
        </w:tc>
      </w:tr>
      <w:tr w:rsidR="00C675D7" w:rsidRPr="00E54210" w14:paraId="04D74D53" w14:textId="77777777" w:rsidTr="00E9545B">
        <w:trPr>
          <w:gridAfter w:val="1"/>
          <w:wAfter w:w="2687" w:type="dxa"/>
          <w:trHeight w:val="53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433FB70" w14:textId="77777777" w:rsidR="00C675D7" w:rsidRPr="00E54210" w:rsidRDefault="00C675D7" w:rsidP="008353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941E083" w14:textId="77777777" w:rsidR="00C675D7" w:rsidRPr="00E54210" w:rsidRDefault="00C675D7" w:rsidP="008353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F4EDFDA" w14:textId="77777777" w:rsidR="00C675D7" w:rsidRPr="00E54210" w:rsidRDefault="00C675D7" w:rsidP="008353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Başlanmamış Proje Sayısı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2FEE7501" w14:textId="77777777" w:rsidR="00C675D7" w:rsidRPr="00E54210" w:rsidRDefault="00C675D7" w:rsidP="008353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Başlanmamış Proje Ödenek Toplamı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A0B73CA" w14:textId="77777777" w:rsidR="00C675D7" w:rsidRPr="00E54210" w:rsidRDefault="00C675D7" w:rsidP="008353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Devam Eden Proje Sayısı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465F0B6" w14:textId="77777777" w:rsidR="00C675D7" w:rsidRPr="00E54210" w:rsidRDefault="00C675D7" w:rsidP="008353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Devam Eden Proje Ödenek Toplamı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5D05845" w14:textId="77777777" w:rsidR="00C675D7" w:rsidRPr="00E54210" w:rsidRDefault="00C675D7" w:rsidP="008353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Merkez Saymanlık Hesabına Aktarılan Tutar</w:t>
            </w:r>
          </w:p>
        </w:tc>
      </w:tr>
      <w:tr w:rsidR="00E9545B" w:rsidRPr="00E54210" w14:paraId="14E39715" w14:textId="77777777" w:rsidTr="006C3350">
        <w:trPr>
          <w:gridAfter w:val="1"/>
          <w:wAfter w:w="2687" w:type="dxa"/>
          <w:trHeight w:val="28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1F1A" w14:textId="77777777" w:rsidR="00E9545B" w:rsidRPr="00E54210" w:rsidRDefault="00E9545B" w:rsidP="00E95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2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F9E4" w14:textId="20BDA52A" w:rsidR="00E9545B" w:rsidRPr="00E54210" w:rsidRDefault="00E9545B" w:rsidP="00E95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8AAD" w14:textId="32D49750" w:rsidR="00E9545B" w:rsidRPr="00E54210" w:rsidRDefault="00E9545B" w:rsidP="00E954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E971" w14:textId="6EEA6FEC" w:rsidR="00E9545B" w:rsidRPr="00E54210" w:rsidRDefault="00E9545B" w:rsidP="00E954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3852" w14:textId="74A1669C" w:rsidR="00E9545B" w:rsidRPr="00E54210" w:rsidRDefault="00E9545B" w:rsidP="00E954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51F8" w14:textId="49DE6A50" w:rsidR="00E9545B" w:rsidRPr="00E54210" w:rsidRDefault="00E9545B" w:rsidP="00E954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6911" w14:textId="09778964" w:rsidR="00E9545B" w:rsidRPr="00E54210" w:rsidRDefault="00E9545B" w:rsidP="00E954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3350" w:rsidRPr="00E54210" w14:paraId="420D9D47" w14:textId="77777777" w:rsidTr="006C3350">
        <w:trPr>
          <w:gridAfter w:val="1"/>
          <w:wAfter w:w="2687" w:type="dxa"/>
          <w:trHeight w:val="28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B54D" w14:textId="77777777" w:rsidR="006C3350" w:rsidRPr="00E54210" w:rsidRDefault="006C3350" w:rsidP="006C33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33F69" w14:textId="44235D6B" w:rsidR="006C3350" w:rsidRPr="00E54210" w:rsidRDefault="006C3350" w:rsidP="006C33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8379" w14:textId="79B8DDD6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9B1D" w14:textId="1F577890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F7F6D" w14:textId="7195EAA4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54E8" w14:textId="1AB374D6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E4018" w14:textId="26761294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3350" w:rsidRPr="00E54210" w14:paraId="64FBA9B8" w14:textId="77777777" w:rsidTr="006C3350">
        <w:trPr>
          <w:gridAfter w:val="1"/>
          <w:wAfter w:w="2687" w:type="dxa"/>
          <w:trHeight w:val="28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8E5A" w14:textId="77777777" w:rsidR="006C3350" w:rsidRPr="00E54210" w:rsidRDefault="006C3350" w:rsidP="006C33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D933" w14:textId="02924EFB" w:rsidR="006C3350" w:rsidRPr="00E54210" w:rsidRDefault="006C3350" w:rsidP="006C33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76D0" w14:textId="008B7EF6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B1A6" w14:textId="5CC4AF72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0DF6" w14:textId="04376906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7C58" w14:textId="3B5D4546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1E0C" w14:textId="1BC3A352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3350" w:rsidRPr="00E54210" w14:paraId="183DA4D9" w14:textId="77777777" w:rsidTr="006C3350">
        <w:trPr>
          <w:trHeight w:val="284"/>
        </w:trPr>
        <w:tc>
          <w:tcPr>
            <w:tcW w:w="5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DF3F" w14:textId="77777777" w:rsidR="006C3350" w:rsidRPr="00090FB7" w:rsidRDefault="00E77C69" w:rsidP="006C33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019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40D7" w14:textId="166FD970" w:rsidR="006C3350" w:rsidRPr="00E54210" w:rsidRDefault="006C3350" w:rsidP="006C33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407C" w14:textId="058D3D28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5C0B8" w14:textId="1255EDB7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2D5C" w14:textId="2D1ED173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E615" w14:textId="41EC9BB9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8E4C" w14:textId="77777777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0FE9C4E5" w14:textId="77777777" w:rsidR="001B5A13" w:rsidRDefault="001B5A13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p w14:paraId="1633312D" w14:textId="77777777" w:rsidR="00122740" w:rsidRDefault="00122740" w:rsidP="00122740">
      <w:pPr>
        <w:pStyle w:val="Default"/>
        <w:tabs>
          <w:tab w:val="left" w:pos="1776"/>
        </w:tabs>
        <w:rPr>
          <w:b/>
          <w:bCs/>
          <w:color w:val="984806"/>
          <w:sz w:val="32"/>
          <w:szCs w:val="32"/>
        </w:rPr>
      </w:pPr>
    </w:p>
    <w:p w14:paraId="44F256BA" w14:textId="0A75E136" w:rsidR="00140CA3" w:rsidRDefault="00122740" w:rsidP="00122740">
      <w:pPr>
        <w:rPr>
          <w:b/>
          <w:bCs/>
          <w:color w:val="984806"/>
          <w:sz w:val="32"/>
          <w:szCs w:val="32"/>
        </w:rPr>
      </w:pPr>
      <w:r w:rsidRPr="001D01EF">
        <w:rPr>
          <w:b/>
          <w:bCs/>
          <w:color w:val="C00000"/>
          <w:sz w:val="32"/>
          <w:szCs w:val="32"/>
        </w:rPr>
        <w:t>31/12/20</w:t>
      </w:r>
      <w:r>
        <w:rPr>
          <w:b/>
          <w:bCs/>
          <w:color w:val="C00000"/>
          <w:sz w:val="32"/>
          <w:szCs w:val="32"/>
        </w:rPr>
        <w:t>2</w:t>
      </w:r>
      <w:r w:rsidR="001E6A15">
        <w:rPr>
          <w:b/>
          <w:bCs/>
          <w:color w:val="C00000"/>
          <w:sz w:val="32"/>
          <w:szCs w:val="32"/>
        </w:rPr>
        <w:t>3</w:t>
      </w:r>
      <w:r>
        <w:rPr>
          <w:b/>
          <w:bCs/>
          <w:color w:val="C00000"/>
          <w:sz w:val="32"/>
          <w:szCs w:val="32"/>
        </w:rPr>
        <w:t xml:space="preserve"> </w:t>
      </w:r>
      <w:r w:rsidRPr="001D01EF">
        <w:rPr>
          <w:b/>
          <w:bCs/>
          <w:color w:val="C00000"/>
          <w:sz w:val="32"/>
          <w:szCs w:val="32"/>
        </w:rPr>
        <w:t>Tarihi İtibar</w:t>
      </w:r>
      <w:r>
        <w:rPr>
          <w:b/>
          <w:bCs/>
          <w:color w:val="C00000"/>
          <w:sz w:val="32"/>
          <w:szCs w:val="32"/>
        </w:rPr>
        <w:t>iyle 202</w:t>
      </w:r>
      <w:r w:rsidR="001E6A15">
        <w:rPr>
          <w:b/>
          <w:bCs/>
          <w:color w:val="C00000"/>
          <w:sz w:val="32"/>
          <w:szCs w:val="32"/>
        </w:rPr>
        <w:t>4</w:t>
      </w:r>
      <w:r>
        <w:rPr>
          <w:b/>
          <w:bCs/>
          <w:color w:val="C00000"/>
          <w:sz w:val="32"/>
          <w:szCs w:val="32"/>
        </w:rPr>
        <w:t xml:space="preserve"> Yılına Devredilen İş v</w:t>
      </w:r>
      <w:r w:rsidRPr="001D01EF">
        <w:rPr>
          <w:b/>
          <w:bCs/>
          <w:color w:val="C00000"/>
          <w:sz w:val="32"/>
          <w:szCs w:val="32"/>
        </w:rPr>
        <w:t>e Ödenek İcmal</w:t>
      </w:r>
      <w:r>
        <w:rPr>
          <w:b/>
          <w:bCs/>
          <w:color w:val="C00000"/>
          <w:sz w:val="32"/>
          <w:szCs w:val="32"/>
        </w:rPr>
        <w:t xml:space="preserve"> Tablosu</w:t>
      </w:r>
    </w:p>
    <w:p w14:paraId="1FF5ED12" w14:textId="77777777" w:rsidR="00FB3166" w:rsidRDefault="00FB3166" w:rsidP="001B5A13">
      <w:pPr>
        <w:pStyle w:val="Default"/>
        <w:jc w:val="center"/>
        <w:rPr>
          <w:b/>
          <w:bCs/>
          <w:color w:val="984806"/>
          <w:sz w:val="32"/>
          <w:szCs w:val="32"/>
        </w:rPr>
      </w:pPr>
    </w:p>
    <w:tbl>
      <w:tblPr>
        <w:tblW w:w="153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288"/>
        <w:gridCol w:w="1855"/>
        <w:gridCol w:w="2709"/>
        <w:gridCol w:w="1284"/>
        <w:gridCol w:w="1996"/>
        <w:gridCol w:w="2608"/>
      </w:tblGrid>
      <w:tr w:rsidR="00140CA3" w:rsidRPr="00D55019" w14:paraId="37FE3E68" w14:textId="77777777" w:rsidTr="00A54CD4">
        <w:trPr>
          <w:trHeight w:val="365"/>
        </w:trPr>
        <w:tc>
          <w:tcPr>
            <w:tcW w:w="15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38949AAA" w14:textId="77777777" w:rsidR="00140CA3" w:rsidRPr="00D55019" w:rsidRDefault="00A1160E" w:rsidP="00A54C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_Toc57982349"/>
            <w:bookmarkStart w:id="2" w:name="_Toc57982435"/>
            <w:bookmarkStart w:id="3" w:name="_Toc57982780"/>
            <w:bookmarkStart w:id="4" w:name="_Toc57989401"/>
            <w:r>
              <w:rPr>
                <w:b/>
                <w:bCs/>
                <w:color w:val="984806"/>
                <w:sz w:val="44"/>
                <w:szCs w:val="44"/>
              </w:rPr>
              <w:tab/>
            </w:r>
            <w:r>
              <w:rPr>
                <w:b/>
                <w:color w:val="0070C0"/>
                <w:sz w:val="44"/>
                <w:szCs w:val="60"/>
              </w:rPr>
              <w:tab/>
            </w:r>
            <w:r w:rsidR="001B5A13">
              <w:rPr>
                <w:b/>
                <w:bCs/>
                <w:color w:val="984806"/>
                <w:sz w:val="44"/>
                <w:szCs w:val="44"/>
              </w:rPr>
              <w:tab/>
            </w:r>
            <w:r w:rsidR="00140CA3" w:rsidRPr="00D55019">
              <w:rPr>
                <w:b/>
                <w:bCs/>
                <w:color w:val="000000"/>
                <w:sz w:val="22"/>
                <w:szCs w:val="22"/>
              </w:rPr>
              <w:t>Ticaret Bakanlığı / Bursa İli</w:t>
            </w:r>
          </w:p>
        </w:tc>
      </w:tr>
      <w:tr w:rsidR="00140CA3" w:rsidRPr="00D55019" w14:paraId="48333C18" w14:textId="77777777" w:rsidTr="00A54CD4">
        <w:trPr>
          <w:trHeight w:val="52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FACDCAC" w14:textId="77777777" w:rsidR="00140CA3" w:rsidRPr="00D55019" w:rsidRDefault="00140CA3" w:rsidP="00A54C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019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59A7181" w14:textId="77777777" w:rsidR="00140CA3" w:rsidRPr="00D55019" w:rsidRDefault="00140CA3" w:rsidP="00A54C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019"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1010C1F" w14:textId="3BF379F7" w:rsidR="00140CA3" w:rsidRPr="00D55019" w:rsidRDefault="00140CA3" w:rsidP="00A54C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019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1E6A1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D55019">
              <w:rPr>
                <w:b/>
                <w:bCs/>
                <w:color w:val="000000"/>
                <w:sz w:val="22"/>
                <w:szCs w:val="22"/>
              </w:rPr>
              <w:t xml:space="preserve"> Yılı Toplam Proje Sayısı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003AEC30" w14:textId="7AA452B1" w:rsidR="00140CA3" w:rsidRPr="00D55019" w:rsidRDefault="00140CA3" w:rsidP="00A54C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019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1E6A1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D55019">
              <w:rPr>
                <w:b/>
                <w:bCs/>
                <w:color w:val="000000"/>
                <w:sz w:val="22"/>
                <w:szCs w:val="22"/>
              </w:rPr>
              <w:t xml:space="preserve"> Yılı Proje Ödenek Toplamı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F83A8A1" w14:textId="04D683D4" w:rsidR="00140CA3" w:rsidRPr="00D55019" w:rsidRDefault="00140CA3" w:rsidP="00A54C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019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1E6A15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D55019">
              <w:rPr>
                <w:b/>
                <w:bCs/>
                <w:color w:val="000000"/>
                <w:sz w:val="22"/>
                <w:szCs w:val="22"/>
              </w:rPr>
              <w:t xml:space="preserve"> Yılı Biten Proje Sayısı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28E9155D" w14:textId="47115E50" w:rsidR="00140CA3" w:rsidRPr="00D55019" w:rsidRDefault="00140CA3" w:rsidP="00A54C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019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1E6A15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Pr="00D55019">
              <w:rPr>
                <w:b/>
                <w:bCs/>
                <w:color w:val="000000"/>
                <w:sz w:val="22"/>
                <w:szCs w:val="22"/>
              </w:rPr>
              <w:t>Yılında Devam Eden Proje Sayısı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0E54FCE" w14:textId="66DEFA9C" w:rsidR="00140CA3" w:rsidRPr="00D55019" w:rsidRDefault="00140CA3" w:rsidP="00A54C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019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1E6A1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D55019">
              <w:rPr>
                <w:b/>
                <w:bCs/>
                <w:color w:val="000000"/>
                <w:sz w:val="22"/>
                <w:szCs w:val="22"/>
              </w:rPr>
              <w:t xml:space="preserve"> Yılına Devreden Ödenek Toplamı</w:t>
            </w:r>
          </w:p>
        </w:tc>
      </w:tr>
      <w:tr w:rsidR="006C3350" w:rsidRPr="00D55019" w14:paraId="3DBEF86B" w14:textId="77777777" w:rsidTr="00AB60E4">
        <w:trPr>
          <w:trHeight w:val="2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4FA4" w14:textId="77777777" w:rsidR="006C3350" w:rsidRPr="00D55019" w:rsidRDefault="006C3350" w:rsidP="006C33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01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D2823" w14:textId="5EC3360F" w:rsidR="006C3350" w:rsidRPr="00E54210" w:rsidRDefault="006C3350" w:rsidP="006C33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8D60" w14:textId="6A912EF4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5A5D" w14:textId="717D2F6C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48E5B" w14:textId="507D4998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1A78" w14:textId="250BCB26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262B" w14:textId="674D8C49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3350" w:rsidRPr="00D55019" w14:paraId="1AF9E4B0" w14:textId="77777777" w:rsidTr="00AB60E4">
        <w:trPr>
          <w:trHeight w:val="2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EE92" w14:textId="77777777" w:rsidR="006C3350" w:rsidRPr="00D55019" w:rsidRDefault="006C3350" w:rsidP="006C33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3EBE" w14:textId="7F3BB710" w:rsidR="006C3350" w:rsidRPr="00E54210" w:rsidRDefault="006C3350" w:rsidP="006C33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8C17D" w14:textId="28F5F81A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904E" w14:textId="4985B177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3ED81" w14:textId="60983066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60BB" w14:textId="7DFFFCF5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AADE" w14:textId="01FDBB1D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3350" w:rsidRPr="00D55019" w14:paraId="05CDB25E" w14:textId="77777777" w:rsidTr="00AB60E4">
        <w:trPr>
          <w:trHeight w:val="2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E5D6" w14:textId="77777777" w:rsidR="006C3350" w:rsidRPr="00D55019" w:rsidRDefault="006C3350" w:rsidP="006C33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41E6" w14:textId="7FA89BF4" w:rsidR="006C3350" w:rsidRPr="00E54210" w:rsidRDefault="006C3350" w:rsidP="006C33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8D179" w14:textId="5AB57DD1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DC49" w14:textId="5743AFA0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A160" w14:textId="6585C0D6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6DD4F" w14:textId="3BF29D35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D5DF" w14:textId="30EAD4CE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3350" w:rsidRPr="00D55019" w14:paraId="27A373D2" w14:textId="77777777" w:rsidTr="00AB60E4">
        <w:trPr>
          <w:trHeight w:val="418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F4083BC" w14:textId="77777777" w:rsidR="006C3350" w:rsidRPr="00D55019" w:rsidRDefault="006C3350" w:rsidP="006C33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019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96FE" w14:textId="6B49CE2D" w:rsidR="006C3350" w:rsidRPr="00E54210" w:rsidRDefault="006C3350" w:rsidP="006C33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63FF" w14:textId="602E4CEB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D951" w14:textId="12E116A4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F4A9" w14:textId="33A9C46B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B12A" w14:textId="0273E877" w:rsidR="006C3350" w:rsidRPr="00E54210" w:rsidRDefault="006C3350" w:rsidP="006C3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1"/>
      <w:bookmarkEnd w:id="2"/>
      <w:bookmarkEnd w:id="3"/>
      <w:bookmarkEnd w:id="4"/>
    </w:tbl>
    <w:p w14:paraId="449F17C8" w14:textId="77777777" w:rsidR="00E77C69" w:rsidRDefault="00E77C69" w:rsidP="00C742F2">
      <w:pPr>
        <w:pStyle w:val="Default"/>
        <w:jc w:val="right"/>
        <w:rPr>
          <w:b/>
          <w:color w:val="0070C0"/>
          <w:sz w:val="40"/>
          <w:szCs w:val="60"/>
        </w:rPr>
      </w:pPr>
    </w:p>
    <w:p w14:paraId="4AE3FD3A" w14:textId="77777777" w:rsidR="00E87BE9" w:rsidRDefault="00E87BE9" w:rsidP="00E87BE9">
      <w:pPr>
        <w:pStyle w:val="Default"/>
        <w:jc w:val="right"/>
        <w:rPr>
          <w:b/>
          <w:color w:val="0070C0"/>
          <w:sz w:val="40"/>
          <w:szCs w:val="60"/>
        </w:rPr>
      </w:pPr>
      <w:bookmarkStart w:id="5" w:name="_Hlk113954224"/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14:paraId="27766C0B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14:paraId="051BB0E6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567"/>
        <w:gridCol w:w="39"/>
        <w:gridCol w:w="386"/>
        <w:gridCol w:w="1134"/>
        <w:gridCol w:w="993"/>
        <w:gridCol w:w="992"/>
      </w:tblGrid>
      <w:tr w:rsidR="00E87BE9" w:rsidRPr="00D57A6E" w14:paraId="1253592E" w14:textId="77777777" w:rsidTr="00E87BE9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25E254C" w14:textId="77777777" w:rsidR="00E87BE9" w:rsidRPr="00D57A6E" w:rsidRDefault="00E87BE9" w:rsidP="00E87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0C9A1DC" w14:textId="6D899EFF" w:rsidR="00E87BE9" w:rsidRPr="00D57A6E" w:rsidRDefault="0045529D" w:rsidP="00E87B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Uludağ Gümrük ve Dış Ticaret Bölge Müdürlüğü</w:t>
            </w:r>
          </w:p>
        </w:tc>
      </w:tr>
      <w:tr w:rsidR="00E87BE9" w:rsidRPr="00D57A6E" w14:paraId="363D0130" w14:textId="77777777" w:rsidTr="00E87BE9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290EE8A" w14:textId="77777777" w:rsidR="00E87BE9" w:rsidRPr="00D57A6E" w:rsidRDefault="00E87BE9" w:rsidP="00E87BE9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D1BD9C8" w14:textId="77777777" w:rsidR="00E87BE9" w:rsidRPr="00D57A6E" w:rsidRDefault="00E87BE9" w:rsidP="00E87BE9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b/>
                <w:sz w:val="22"/>
                <w:szCs w:val="22"/>
              </w:rPr>
              <w:t>Ticaret Bakanlığı’nın 2019-2023 Stratejik Planı</w:t>
            </w:r>
          </w:p>
          <w:p w14:paraId="207EA998" w14:textId="77777777" w:rsidR="00E87BE9" w:rsidRPr="00D57A6E" w:rsidRDefault="00E87BE9" w:rsidP="00E87BE9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D57A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Yılı Performans Programı</w:t>
            </w:r>
          </w:p>
        </w:tc>
      </w:tr>
      <w:tr w:rsidR="00E87BE9" w:rsidRPr="00D57A6E" w14:paraId="2D626A59" w14:textId="77777777" w:rsidTr="00E87BE9">
        <w:trPr>
          <w:trHeight w:val="5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D636787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9877EC2" w14:textId="77777777" w:rsidR="00E87BE9" w:rsidRPr="00D57A6E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6B4B6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781F9AF5" w14:textId="77777777" w:rsidR="00E87BE9" w:rsidRPr="00D57A6E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8981F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640C57C" w14:textId="77777777" w:rsidR="00E87BE9" w:rsidRPr="00D57A6E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5195C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32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90ACD2B" w14:textId="77777777" w:rsidR="00E87BE9" w:rsidRPr="00D57A6E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DAFED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97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10317FA" w14:textId="77777777" w:rsidR="00E87BE9" w:rsidRPr="00D57A6E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B957A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114</w:t>
            </w:r>
          </w:p>
        </w:tc>
      </w:tr>
      <w:tr w:rsidR="00E87BE9" w:rsidRPr="00D57A6E" w14:paraId="213691A7" w14:textId="77777777" w:rsidTr="00E87BE9">
        <w:trPr>
          <w:trHeight w:val="5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396B578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D57A6E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D57A6E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7BC8DF7" w14:textId="77777777" w:rsidR="00E87BE9" w:rsidRPr="00D57A6E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F209C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EB2DF62" w14:textId="77777777" w:rsidR="00E87BE9" w:rsidRPr="00D57A6E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07CDA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232B7A0" w14:textId="77777777" w:rsidR="00E87BE9" w:rsidRPr="00D57A6E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B357C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EFFD761" w14:textId="77777777" w:rsidR="00E87BE9" w:rsidRPr="00D57A6E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65C0F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</w:tr>
      <w:tr w:rsidR="00E87BE9" w:rsidRPr="00D57A6E" w14:paraId="088D5781" w14:textId="77777777" w:rsidTr="00E87BE9">
        <w:trPr>
          <w:trHeight w:val="4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57E8437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1A315F0" w14:textId="77777777" w:rsidR="00E87BE9" w:rsidRPr="00D57A6E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KAYIT DIŞI EKONOMİYLE MÜCADELE</w:t>
            </w:r>
          </w:p>
        </w:tc>
      </w:tr>
      <w:tr w:rsidR="00E87BE9" w:rsidRPr="00D57A6E" w14:paraId="46A566CA" w14:textId="77777777" w:rsidTr="00E87BE9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162B5FF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2ECD214" w14:textId="77777777" w:rsidR="00E87BE9" w:rsidRPr="00D57A6E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GÜMRÜK MUHAFAZA HİZMETLERİ</w:t>
            </w:r>
          </w:p>
          <w:p w14:paraId="424405F5" w14:textId="77777777" w:rsidR="00E87BE9" w:rsidRPr="00D57A6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Gümrüklü yer ve sahalarda kamu düzeninin bozulmasını önleyecek tedbirleri almak, kaçakçılıkla mücadele etmek.</w:t>
            </w:r>
          </w:p>
        </w:tc>
      </w:tr>
      <w:tr w:rsidR="00E87BE9" w:rsidRPr="00D57A6E" w14:paraId="0CBD710E" w14:textId="77777777" w:rsidTr="00E87BE9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265249B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D3A2441" w14:textId="77777777" w:rsidR="00E87BE9" w:rsidRPr="00D57A6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57A6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PG1-</w:t>
            </w:r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Detektör köpek sayısı (kümülatif)(Adet</w:t>
            </w:r>
            <w:proofErr w:type="gramStart"/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250)</w:t>
            </w:r>
          </w:p>
          <w:p w14:paraId="0A8D9234" w14:textId="77777777" w:rsidR="00E87BE9" w:rsidRPr="00D57A6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57A6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PG2-</w:t>
            </w:r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Kaçak eşya bazında uzmanlaşmış veri analiz ekip sayısı (kümülatif)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(Adet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30)</w:t>
            </w:r>
          </w:p>
          <w:p w14:paraId="742E9E64" w14:textId="77777777" w:rsidR="00E87BE9" w:rsidRPr="00D57A6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57A6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PG3-</w:t>
            </w:r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Kaçakçılıkla mücadeleye yönelik teknik sistem ve ekipman sayısı (kümülatif)(Adet</w:t>
            </w:r>
            <w:proofErr w:type="gramStart"/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1.429)</w:t>
            </w:r>
          </w:p>
          <w:p w14:paraId="3B7F69CD" w14:textId="77777777" w:rsidR="00E87BE9" w:rsidRPr="00D57A6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57A6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PG4-</w:t>
            </w:r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Uluslararası alanda yürütülen operasyon ve işbirliği sayısı (Adet</w:t>
            </w:r>
            <w:proofErr w:type="gramStart"/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68)</w:t>
            </w:r>
          </w:p>
          <w:p w14:paraId="220AA089" w14:textId="77777777" w:rsidR="00E87BE9" w:rsidRPr="00D57A6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57A6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PG5-</w:t>
            </w:r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Yıllık denetim sayısı (</w:t>
            </w:r>
            <w:proofErr w:type="gramStart"/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Adet )</w:t>
            </w:r>
            <w:proofErr w:type="gramEnd"/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(3.669)</w:t>
            </w:r>
          </w:p>
        </w:tc>
      </w:tr>
      <w:tr w:rsidR="00E87BE9" w:rsidRPr="00D57A6E" w14:paraId="6DD566D5" w14:textId="77777777" w:rsidTr="00E87BE9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AA6CBEC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BEA1285" w14:textId="77777777" w:rsidR="00E87BE9" w:rsidRPr="00D57A6E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F1-</w:t>
            </w:r>
            <w:r w:rsidRPr="00D57A6E">
              <w:rPr>
                <w:rFonts w:asciiTheme="minorHAnsi" w:hAnsiTheme="minorHAnsi" w:cstheme="minorHAnsi"/>
                <w:sz w:val="22"/>
                <w:szCs w:val="22"/>
              </w:rPr>
              <w:t>Gümrük Kaçakçılığıyla Mücadele</w:t>
            </w:r>
          </w:p>
        </w:tc>
      </w:tr>
      <w:tr w:rsidR="00E87BE9" w:rsidRPr="00D57A6E" w14:paraId="07BBC042" w14:textId="77777777" w:rsidTr="00E87BE9">
        <w:trPr>
          <w:trHeight w:val="110"/>
        </w:trPr>
        <w:tc>
          <w:tcPr>
            <w:tcW w:w="1587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ED6F683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D57A6E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87BE9" w:rsidRPr="00D57A6E" w14:paraId="4837269E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8CB4E16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A7F7EFB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D57A6E" w14:paraId="20BE7018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6D16786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PG2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A7D3747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D57A6E" w14:paraId="55AE6FA6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4DEFF44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PG3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9F3B689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D57A6E" w14:paraId="155CDE76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FFE10E4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lastRenderedPageBreak/>
              <w:t>PG4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70DACFA5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D57A6E" w14:paraId="739AC778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6CF0F8A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PG5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7093DD39" w14:textId="77777777" w:rsidR="00E87BE9" w:rsidRPr="00D57A6E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D57A6E" w14:paraId="6D99AF40" w14:textId="77777777" w:rsidTr="00E87BE9">
        <w:trPr>
          <w:trHeight w:val="284"/>
        </w:trPr>
        <w:tc>
          <w:tcPr>
            <w:tcW w:w="1233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3E338DD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Yürütülen Faaliyetlere İlişkin Bilgi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8E15E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F0929EA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87BE9" w:rsidRPr="00D57A6E" w14:paraId="256B5CCD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BE521C3" w14:textId="77777777" w:rsidR="00E87BE9" w:rsidRPr="00D57A6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7A6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954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04D04E3" w14:textId="77777777" w:rsidR="00E87BE9" w:rsidRPr="00D57A6E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C16A82" w14:textId="77777777" w:rsidR="00E87BE9" w:rsidRPr="00B34F7A" w:rsidRDefault="00E87BE9" w:rsidP="00E87BE9">
            <w:pPr>
              <w:pStyle w:val="ListeParagraf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B34F7A">
              <w:rPr>
                <w:rFonts w:asciiTheme="minorHAnsi" w:hAnsiTheme="minorHAnsi" w:cstheme="minorHAnsi"/>
                <w:color w:val="000000" w:themeColor="text1"/>
              </w:rPr>
              <w:t>Ödenek :</w:t>
            </w:r>
            <w:proofErr w:type="gramEnd"/>
          </w:p>
          <w:p w14:paraId="681FC23C" w14:textId="77777777" w:rsidR="00E87BE9" w:rsidRPr="00481479" w:rsidRDefault="00E87BE9" w:rsidP="00E87BE9">
            <w:pPr>
              <w:pStyle w:val="ListeParagraf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481479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</w:tbl>
    <w:p w14:paraId="22D3F89F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14:paraId="38F59E90" w14:textId="77777777" w:rsidR="00E87BE9" w:rsidRDefault="00E87BE9" w:rsidP="00E87BE9">
      <w:pPr>
        <w:autoSpaceDE w:val="0"/>
        <w:autoSpaceDN w:val="0"/>
        <w:adjustRightInd w:val="0"/>
        <w:rPr>
          <w:b/>
          <w:bCs/>
          <w:color w:val="984806"/>
          <w:sz w:val="32"/>
          <w:szCs w:val="22"/>
        </w:rPr>
      </w:pPr>
    </w:p>
    <w:p w14:paraId="41D0D9FF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14:paraId="0447E3C2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14:paraId="54F92DF7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14:paraId="7665482D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14:paraId="268ED252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14:paraId="502763E3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14:paraId="122FDBFA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14:paraId="5116B77F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14:paraId="6F8A6D62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14:paraId="2C93382C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14:paraId="26DEB54B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14:paraId="48DDD8C2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14:paraId="01D17481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14:paraId="5B6F2D29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14:paraId="532475DB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14:paraId="38CA3BFC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14:paraId="416BFBD4" w14:textId="77777777" w:rsidR="00E87BE9" w:rsidRDefault="00E87BE9" w:rsidP="00E87BE9">
      <w:pPr>
        <w:pStyle w:val="Default"/>
        <w:jc w:val="right"/>
        <w:rPr>
          <w:b/>
          <w:color w:val="0070C0"/>
          <w:sz w:val="40"/>
          <w:szCs w:val="60"/>
        </w:rPr>
      </w:pPr>
      <w:r w:rsidRPr="00B50147">
        <w:rPr>
          <w:b/>
          <w:color w:val="0070C0"/>
          <w:sz w:val="40"/>
          <w:szCs w:val="60"/>
        </w:rPr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14:paraId="66A8C037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14:paraId="72E2F3C4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567"/>
        <w:gridCol w:w="39"/>
        <w:gridCol w:w="386"/>
        <w:gridCol w:w="1134"/>
        <w:gridCol w:w="993"/>
        <w:gridCol w:w="992"/>
      </w:tblGrid>
      <w:tr w:rsidR="00E87BE9" w:rsidRPr="00F04392" w14:paraId="55813E34" w14:textId="77777777" w:rsidTr="00E87BE9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7AE94BA" w14:textId="77777777" w:rsidR="00E87BE9" w:rsidRPr="00F04392" w:rsidRDefault="00E87BE9" w:rsidP="00E87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F8C540C" w14:textId="13DD9183" w:rsidR="00E87BE9" w:rsidRPr="00F04392" w:rsidRDefault="0045529D" w:rsidP="00E87B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Uludağ Gümrük ve Dış Ticaret Bölge Müdürlüğü</w:t>
            </w:r>
          </w:p>
        </w:tc>
      </w:tr>
      <w:tr w:rsidR="00E87BE9" w:rsidRPr="00F04392" w14:paraId="7862E6DA" w14:textId="77777777" w:rsidTr="00E87BE9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A3C35AB" w14:textId="77777777" w:rsidR="00E87BE9" w:rsidRPr="00F04392" w:rsidRDefault="00E87BE9" w:rsidP="00E87BE9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2E3C6B9" w14:textId="77777777" w:rsidR="00E87BE9" w:rsidRPr="00F04392" w:rsidRDefault="00E87BE9" w:rsidP="00E87BE9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sz w:val="22"/>
                <w:szCs w:val="22"/>
              </w:rPr>
              <w:t>Ticaret Bakanlığı’nın 2019-2023 Stratejik Planı</w:t>
            </w:r>
          </w:p>
          <w:p w14:paraId="074B8CBD" w14:textId="77777777" w:rsidR="00E87BE9" w:rsidRPr="00F04392" w:rsidRDefault="00E87BE9" w:rsidP="00E87BE9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E87BE9" w:rsidRPr="00F04392" w14:paraId="018AA58A" w14:textId="77777777" w:rsidTr="00E87BE9">
        <w:trPr>
          <w:trHeight w:val="5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53F423E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6DD008A" w14:textId="77777777" w:rsidR="00E87BE9" w:rsidRPr="00F04392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A9AEE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5FC66C68" w14:textId="77777777" w:rsidR="00E87BE9" w:rsidRPr="00F04392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9CAB7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7622AEC3" w14:textId="77777777" w:rsidR="00E87BE9" w:rsidRPr="00F04392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75857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32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824D1DA" w14:textId="77777777" w:rsidR="00E87BE9" w:rsidRPr="00F04392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386A3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97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1A11161" w14:textId="77777777" w:rsidR="00E87BE9" w:rsidRPr="00F04392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47AE0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114</w:t>
            </w:r>
          </w:p>
        </w:tc>
      </w:tr>
      <w:tr w:rsidR="00E87BE9" w:rsidRPr="00F04392" w14:paraId="596B6E0F" w14:textId="77777777" w:rsidTr="00E87BE9">
        <w:trPr>
          <w:trHeight w:val="5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EFD6185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F04392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F04392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993029D" w14:textId="77777777" w:rsidR="00E87BE9" w:rsidRPr="00F04392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7F111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7247DD35" w14:textId="77777777" w:rsidR="00E87BE9" w:rsidRPr="00F04392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E37C2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8ADF0E8" w14:textId="77777777" w:rsidR="00E87BE9" w:rsidRPr="00F04392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FCF8C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7C9EA7B" w14:textId="77777777" w:rsidR="00E87BE9" w:rsidRPr="00F04392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52222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</w:tr>
      <w:tr w:rsidR="00E87BE9" w:rsidRPr="00F04392" w14:paraId="53EC9C35" w14:textId="77777777" w:rsidTr="00E87BE9">
        <w:trPr>
          <w:trHeight w:val="4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96A0B05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43582ED" w14:textId="77777777" w:rsidR="00E87BE9" w:rsidRPr="00F04392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TİCARETİN DÜZENLENMESİ, GELİŞTİRİLMESİ VE KOLAYLAŞTIRILMASI</w:t>
            </w:r>
          </w:p>
        </w:tc>
      </w:tr>
      <w:tr w:rsidR="00E87BE9" w:rsidRPr="00F04392" w14:paraId="456DDDAB" w14:textId="77777777" w:rsidTr="00E87BE9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7317C7D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0819C15" w14:textId="77777777" w:rsidR="00E87BE9" w:rsidRPr="00F04392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DIŞ TİCARETİN DÜZENLENMESİ VE GELİŞTİRİLMESİ</w:t>
            </w:r>
          </w:p>
          <w:p w14:paraId="074D8ED9" w14:textId="77777777" w:rsidR="00E87BE9" w:rsidRPr="00F04392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Dış ticarete yönelik ekonomik faaliyetlerin yapılandırılması ve güçlendirilmesi için gerekli tedbirleri almak, uygulamak ve bu kapsamda etkin dış ticaret politikası geliştirmek ve sürdürmek amacıyla uluslararası çalışmalar yapmak, gerekli koordinasyonu sağlamak.</w:t>
            </w:r>
          </w:p>
        </w:tc>
      </w:tr>
      <w:tr w:rsidR="00E87BE9" w:rsidRPr="00F04392" w14:paraId="69073F2B" w14:textId="77777777" w:rsidTr="00E87BE9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2DDCF5D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268E3AD" w14:textId="77777777" w:rsidR="00E87BE9" w:rsidRPr="00F04392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0439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1-</w:t>
            </w: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 xml:space="preserve"> İthalatta korunma önlemleri sayısı (kümülatif)(Adet</w:t>
            </w:r>
            <w:proofErr w:type="gramStart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31)</w:t>
            </w:r>
          </w:p>
          <w:p w14:paraId="7CF322DC" w14:textId="77777777" w:rsidR="00E87BE9" w:rsidRPr="00F04392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0439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2-</w:t>
            </w: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 xml:space="preserve"> Ar-ge konulu ruhsatlar kapsamında yapılan ticaret hacmi (Milyar </w:t>
            </w:r>
            <w:proofErr w:type="gramStart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Dolar)(</w:t>
            </w:r>
            <w:proofErr w:type="gramEnd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0,09)</w:t>
            </w:r>
          </w:p>
          <w:p w14:paraId="168D48E9" w14:textId="77777777" w:rsidR="00E87BE9" w:rsidRPr="00F04392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0439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3-</w:t>
            </w: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 xml:space="preserve"> Damping ve sübvansiyon soruşturmaları sayısı (kümülatif)(Adet</w:t>
            </w:r>
            <w:proofErr w:type="gramStart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142)</w:t>
            </w:r>
          </w:p>
          <w:p w14:paraId="4532D734" w14:textId="77777777" w:rsidR="00E87BE9" w:rsidRPr="00F04392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0439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4-</w:t>
            </w: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 xml:space="preserve"> Düzenlenen üst düzey ikili, bölgesel, çoklu ve çok taraflı temas ve faaliyetler ile kurumsal toplantıların sayısı (Adet</w:t>
            </w:r>
            <w:proofErr w:type="gramStart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200)</w:t>
            </w:r>
          </w:p>
          <w:p w14:paraId="4A76C772" w14:textId="77777777" w:rsidR="00E87BE9" w:rsidRPr="00F04392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0439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5-</w:t>
            </w: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 xml:space="preserve"> İhraç ürünlerimizin EXPO, fuar, sergi, seminer, kongre, konferans gibi platformlarda tanıtılmasına yönelik etkinlik sayısı (Adet</w:t>
            </w:r>
            <w:proofErr w:type="gramStart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14:paraId="49CE4D49" w14:textId="77777777" w:rsidR="00E87BE9" w:rsidRPr="00F04392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0439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6-</w:t>
            </w:r>
            <w:r w:rsidRPr="00320F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İ</w:t>
            </w: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mzalanan ticaret, ekonomik, teknik işbirliği anlaşmaları ile tercihli ticaret ile hizmet ticareti anlaşmalarının sayısı (Adet</w:t>
            </w:r>
            <w:proofErr w:type="gramStart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14:paraId="0A77C071" w14:textId="77777777" w:rsidR="00E87BE9" w:rsidRPr="00F04392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0439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7-</w:t>
            </w: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 xml:space="preserve"> Önlemlerin etkisiz kılınmasına karşı önlemlerin sayısı (kümülatif)(Adet</w:t>
            </w:r>
            <w:proofErr w:type="gramStart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41)</w:t>
            </w:r>
          </w:p>
          <w:p w14:paraId="2F1E5724" w14:textId="77777777" w:rsidR="00E87BE9" w:rsidRPr="00F04392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0439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8-</w:t>
            </w: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 xml:space="preserve"> Serbest bölgelerdeki </w:t>
            </w:r>
            <w:proofErr w:type="spellStart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arge</w:t>
            </w:r>
            <w:proofErr w:type="spellEnd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 xml:space="preserve"> konulu ruhsat sayısı (kümülatif)(Adet</w:t>
            </w:r>
            <w:proofErr w:type="gramStart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35)</w:t>
            </w:r>
          </w:p>
          <w:p w14:paraId="3A01BA5F" w14:textId="77777777" w:rsidR="00E87BE9" w:rsidRPr="00F04392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0439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9-</w:t>
            </w: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 xml:space="preserve"> Serbest bölgelerdeki üretim ruhsatı sayısının toplam ruhsat sayısına oranı (Yüzde</w:t>
            </w:r>
            <w:proofErr w:type="gramStart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% 40)</w:t>
            </w:r>
          </w:p>
          <w:p w14:paraId="6F57B47D" w14:textId="77777777" w:rsidR="00E87BE9" w:rsidRPr="00F04392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0439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10-</w:t>
            </w: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 xml:space="preserve"> Serbest bölgelerden yurtdışına yapılan satışların toplam serbest bölge ticaret hacmi içerisindeki payı (Yüzde</w:t>
            </w:r>
            <w:proofErr w:type="gramStart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% 40)</w:t>
            </w:r>
          </w:p>
          <w:p w14:paraId="12B4016B" w14:textId="77777777" w:rsidR="00E87BE9" w:rsidRPr="00F04392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0439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11-</w:t>
            </w: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 xml:space="preserve"> Serbest bölgelerin tanıtımı amacıyla yurt içi ve dışında düzenlenen veya iştirak edilen etkinlik sayısı (Adet</w:t>
            </w:r>
            <w:proofErr w:type="gramStart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14)</w:t>
            </w:r>
          </w:p>
          <w:p w14:paraId="1EA72FD4" w14:textId="77777777" w:rsidR="00E87BE9" w:rsidRPr="00F04392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0439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12-</w:t>
            </w: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TL ile yapılan ihracatın toplam ihracat içindeki payı (Yüzde</w:t>
            </w:r>
            <w:proofErr w:type="gramStart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4,5)</w:t>
            </w:r>
          </w:p>
          <w:p w14:paraId="0EE29636" w14:textId="77777777" w:rsidR="00E87BE9" w:rsidRPr="00F04392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0439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13-</w:t>
            </w: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Ülke ve pazarlar özelinde uygulamaya geçirilecek eylem planları sayısı (kümülatif) (Adet</w:t>
            </w:r>
            <w:proofErr w:type="gramStart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10)</w:t>
            </w:r>
          </w:p>
          <w:p w14:paraId="25A93FF4" w14:textId="77777777" w:rsidR="00E87BE9" w:rsidRPr="00F04392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0439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14-</w:t>
            </w: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Yeni akdedilen veya güncellenen serbest ticaret anlaşması sayısı (Adet</w:t>
            </w:r>
            <w:proofErr w:type="gramStart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</w:tr>
      <w:tr w:rsidR="00E87BE9" w:rsidRPr="00F04392" w14:paraId="4C75D365" w14:textId="77777777" w:rsidTr="00E87BE9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60F320E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Faaliyet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0003055" w14:textId="77777777" w:rsidR="00E87BE9" w:rsidRPr="00F04392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1-İ</w:t>
            </w: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hracatın Düzenlenmesi ve Geliştirilmesi</w:t>
            </w:r>
          </w:p>
          <w:p w14:paraId="424B0046" w14:textId="77777777" w:rsidR="00E87BE9" w:rsidRPr="00F04392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2-</w:t>
            </w: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İthalatın Düzenlenmesi</w:t>
            </w:r>
          </w:p>
          <w:p w14:paraId="52565DA3" w14:textId="77777777" w:rsidR="00E87BE9" w:rsidRPr="00F04392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3-</w:t>
            </w: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Serbest Bölgeler</w:t>
            </w:r>
          </w:p>
          <w:p w14:paraId="565318BF" w14:textId="77777777" w:rsidR="00E87BE9" w:rsidRPr="00F04392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4-</w:t>
            </w: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Ticaret Araştırmaları</w:t>
            </w:r>
          </w:p>
          <w:p w14:paraId="4CE92BC1" w14:textId="77777777" w:rsidR="00E87BE9" w:rsidRPr="00F04392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5-</w:t>
            </w: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Uluslararası Hizmet Ticareti</w:t>
            </w:r>
          </w:p>
          <w:p w14:paraId="2840792F" w14:textId="77777777" w:rsidR="00E87BE9" w:rsidRPr="00F04392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6-</w:t>
            </w:r>
            <w:r w:rsidRPr="00F04392">
              <w:rPr>
                <w:rFonts w:asciiTheme="minorHAnsi" w:hAnsiTheme="minorHAnsi" w:cstheme="minorHAnsi"/>
                <w:sz w:val="22"/>
                <w:szCs w:val="22"/>
              </w:rPr>
              <w:t xml:space="preserve">Uluslararası Ticari Anlaşmalar ve </w:t>
            </w:r>
            <w:proofErr w:type="gramStart"/>
            <w:r w:rsidRPr="00F04392">
              <w:rPr>
                <w:rFonts w:asciiTheme="minorHAnsi" w:hAnsiTheme="minorHAnsi" w:cstheme="minorHAnsi"/>
                <w:sz w:val="22"/>
                <w:szCs w:val="22"/>
              </w:rPr>
              <w:t>İşbirliği</w:t>
            </w:r>
            <w:proofErr w:type="gramEnd"/>
          </w:p>
        </w:tc>
      </w:tr>
      <w:tr w:rsidR="00E87BE9" w:rsidRPr="00F04392" w14:paraId="0DE66B1E" w14:textId="77777777" w:rsidTr="00E87BE9">
        <w:trPr>
          <w:trHeight w:val="110"/>
        </w:trPr>
        <w:tc>
          <w:tcPr>
            <w:tcW w:w="1587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F3BA2EE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F04392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87BE9" w:rsidRPr="00F04392" w14:paraId="1EC9CDC8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BA80B87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8CF2BA2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F04392" w14:paraId="44CE282D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EE822A9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PG2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A867F4A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F04392" w14:paraId="1F78AD92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3E82E93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PG3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D4F8A47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F04392" w14:paraId="2E7D995F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3A7838A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PG4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7C6E4C9A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F04392" w14:paraId="6B388897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3719ADE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PG5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584F09D1" w14:textId="77777777" w:rsidR="00E87BE9" w:rsidRPr="00F04392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F04392" w14:paraId="40B82FFC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2DCF7BF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PG6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221953FF" w14:textId="77777777" w:rsidR="00E87BE9" w:rsidRPr="00F04392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F04392" w14:paraId="2CDC4CC8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515A1EC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PG7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59F1D098" w14:textId="77777777" w:rsidR="00E87BE9" w:rsidRPr="00F04392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F04392" w14:paraId="2476D3EB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A7A6E46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PG8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65E53032" w14:textId="77777777" w:rsidR="00E87BE9" w:rsidRPr="00F04392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F04392" w14:paraId="49F8BBDC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DACAB78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PG9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643B1746" w14:textId="77777777" w:rsidR="00E87BE9" w:rsidRPr="00F04392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F04392" w14:paraId="6455B8E6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64BC22F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PG10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0365680F" w14:textId="77777777" w:rsidR="00E87BE9" w:rsidRPr="00F04392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F04392" w14:paraId="1A2D94C2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7A34B43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lastRenderedPageBreak/>
              <w:t>PG11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5E8B1EE8" w14:textId="77777777" w:rsidR="00E87BE9" w:rsidRPr="00F04392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F04392" w14:paraId="1E039539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1B08E39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PG12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4D4CFFF1" w14:textId="77777777" w:rsidR="00E87BE9" w:rsidRPr="00F04392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F04392" w14:paraId="49B7C190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A8068ED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PG13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7B460EEE" w14:textId="77777777" w:rsidR="00E87BE9" w:rsidRPr="00F04392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F04392" w14:paraId="2F40FB3F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98989F4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PG14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1C7E2AE9" w14:textId="77777777" w:rsidR="00E87BE9" w:rsidRPr="00F04392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F04392" w14:paraId="49003DAF" w14:textId="77777777" w:rsidTr="00E87BE9">
        <w:trPr>
          <w:trHeight w:val="284"/>
        </w:trPr>
        <w:tc>
          <w:tcPr>
            <w:tcW w:w="1233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AF3681E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Yürütülen Faaliyetlere İlişkin Bilgi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8E15E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6EE24A3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87BE9" w:rsidRPr="00F04392" w14:paraId="4A7C15A4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94B2C75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95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3F53BBA" w14:textId="77777777" w:rsidR="00E87BE9" w:rsidRPr="00F04392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12364" w14:textId="77777777" w:rsidR="00E87BE9" w:rsidRPr="00F04392" w:rsidRDefault="00E87BE9" w:rsidP="00E87BE9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F04392">
              <w:rPr>
                <w:rFonts w:asciiTheme="minorHAnsi" w:hAnsiTheme="minorHAnsi" w:cstheme="minorHAnsi"/>
                <w:color w:val="000000" w:themeColor="text1"/>
              </w:rPr>
              <w:t>Ödenek :</w:t>
            </w:r>
            <w:proofErr w:type="gramEnd"/>
          </w:p>
          <w:p w14:paraId="70B77E7B" w14:textId="77777777" w:rsidR="00E87BE9" w:rsidRPr="00F04392" w:rsidRDefault="00E87BE9" w:rsidP="00E87BE9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04392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  <w:tr w:rsidR="00E87BE9" w:rsidRPr="00F04392" w14:paraId="3D2851E9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5571038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F2</w:t>
            </w:r>
          </w:p>
        </w:tc>
        <w:tc>
          <w:tcPr>
            <w:tcW w:w="1095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815ED70" w14:textId="77777777" w:rsidR="00E87BE9" w:rsidRPr="00F04392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2CB44" w14:textId="77777777" w:rsidR="00E87BE9" w:rsidRPr="00F04392" w:rsidRDefault="00E87BE9" w:rsidP="00E87BE9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F04392">
              <w:rPr>
                <w:rFonts w:asciiTheme="minorHAnsi" w:hAnsiTheme="minorHAnsi" w:cstheme="minorHAnsi"/>
                <w:color w:val="000000" w:themeColor="text1"/>
              </w:rPr>
              <w:t>Ödenek :</w:t>
            </w:r>
            <w:proofErr w:type="gramEnd"/>
          </w:p>
          <w:p w14:paraId="797CA08E" w14:textId="77777777" w:rsidR="00E87BE9" w:rsidRPr="00F04392" w:rsidRDefault="00E87BE9" w:rsidP="00E87BE9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04392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  <w:tr w:rsidR="00E87BE9" w:rsidRPr="00F04392" w14:paraId="6F44E9B3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EDB27E4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F3</w:t>
            </w:r>
          </w:p>
        </w:tc>
        <w:tc>
          <w:tcPr>
            <w:tcW w:w="1095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8964446" w14:textId="77777777" w:rsidR="00E87BE9" w:rsidRPr="00F04392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6013A" w14:textId="77777777" w:rsidR="00E87BE9" w:rsidRPr="00F04392" w:rsidRDefault="00E87BE9" w:rsidP="00E87BE9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F04392">
              <w:rPr>
                <w:rFonts w:asciiTheme="minorHAnsi" w:hAnsiTheme="minorHAnsi" w:cstheme="minorHAnsi"/>
                <w:color w:val="000000" w:themeColor="text1"/>
              </w:rPr>
              <w:t>Ödenek :</w:t>
            </w:r>
            <w:proofErr w:type="gramEnd"/>
          </w:p>
          <w:p w14:paraId="1229F912" w14:textId="77777777" w:rsidR="00E87BE9" w:rsidRPr="00F04392" w:rsidRDefault="00E87BE9" w:rsidP="00E87BE9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04392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  <w:tr w:rsidR="00E87BE9" w:rsidRPr="00F04392" w14:paraId="46934184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1C660C7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F4</w:t>
            </w:r>
          </w:p>
        </w:tc>
        <w:tc>
          <w:tcPr>
            <w:tcW w:w="1095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27B89BB" w14:textId="77777777" w:rsidR="00E87BE9" w:rsidRPr="00F04392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FCA2A" w14:textId="77777777" w:rsidR="00E87BE9" w:rsidRPr="00F04392" w:rsidRDefault="00E87BE9" w:rsidP="00E87BE9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F04392">
              <w:rPr>
                <w:rFonts w:asciiTheme="minorHAnsi" w:hAnsiTheme="minorHAnsi" w:cstheme="minorHAnsi"/>
                <w:color w:val="000000" w:themeColor="text1"/>
              </w:rPr>
              <w:t>Ödenek :</w:t>
            </w:r>
            <w:proofErr w:type="gramEnd"/>
          </w:p>
          <w:p w14:paraId="5DDB7137" w14:textId="77777777" w:rsidR="00E87BE9" w:rsidRPr="00F04392" w:rsidRDefault="00E87BE9" w:rsidP="00E87BE9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04392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  <w:tr w:rsidR="00E87BE9" w:rsidRPr="00F04392" w14:paraId="6C5C3C74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A454C6F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F5</w:t>
            </w:r>
          </w:p>
        </w:tc>
        <w:tc>
          <w:tcPr>
            <w:tcW w:w="1095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F91EBE1" w14:textId="77777777" w:rsidR="00E87BE9" w:rsidRPr="00F04392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3015C" w14:textId="77777777" w:rsidR="00E87BE9" w:rsidRPr="00F04392" w:rsidRDefault="00E87BE9" w:rsidP="00E87BE9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F04392">
              <w:rPr>
                <w:rFonts w:asciiTheme="minorHAnsi" w:hAnsiTheme="minorHAnsi" w:cstheme="minorHAnsi"/>
                <w:color w:val="000000" w:themeColor="text1"/>
              </w:rPr>
              <w:t>Ödenek :</w:t>
            </w:r>
            <w:proofErr w:type="gramEnd"/>
          </w:p>
          <w:p w14:paraId="1028128C" w14:textId="77777777" w:rsidR="00E87BE9" w:rsidRPr="00F04392" w:rsidRDefault="00E87BE9" w:rsidP="00E87BE9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04392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  <w:tr w:rsidR="00E87BE9" w:rsidRPr="00F04392" w14:paraId="19D3F4AE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98825CE" w14:textId="77777777" w:rsidR="00E87BE9" w:rsidRPr="00F04392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F0439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F6</w:t>
            </w:r>
          </w:p>
        </w:tc>
        <w:tc>
          <w:tcPr>
            <w:tcW w:w="10954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71F0675" w14:textId="77777777" w:rsidR="00E87BE9" w:rsidRPr="00F04392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47A04E" w14:textId="77777777" w:rsidR="00E87BE9" w:rsidRPr="00F04392" w:rsidRDefault="00E87BE9" w:rsidP="00E87BE9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F04392">
              <w:rPr>
                <w:rFonts w:asciiTheme="minorHAnsi" w:hAnsiTheme="minorHAnsi" w:cstheme="minorHAnsi"/>
                <w:color w:val="000000" w:themeColor="text1"/>
              </w:rPr>
              <w:t>Ödenek :</w:t>
            </w:r>
            <w:proofErr w:type="gramEnd"/>
          </w:p>
          <w:p w14:paraId="52DD9618" w14:textId="77777777" w:rsidR="00E87BE9" w:rsidRPr="00F04392" w:rsidRDefault="00E87BE9" w:rsidP="00E87BE9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04392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</w:tbl>
    <w:p w14:paraId="735E8881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14:paraId="0CA7C024" w14:textId="77777777" w:rsidR="00E87BE9" w:rsidRDefault="00E87BE9" w:rsidP="00E87BE9">
      <w:pPr>
        <w:autoSpaceDE w:val="0"/>
        <w:autoSpaceDN w:val="0"/>
        <w:adjustRightInd w:val="0"/>
        <w:rPr>
          <w:b/>
          <w:bCs/>
          <w:color w:val="984806"/>
          <w:sz w:val="32"/>
          <w:szCs w:val="22"/>
        </w:rPr>
      </w:pPr>
    </w:p>
    <w:p w14:paraId="1A82E18C" w14:textId="77777777" w:rsidR="00E87BE9" w:rsidRDefault="00E87BE9" w:rsidP="00E87BE9">
      <w:pPr>
        <w:pStyle w:val="Default"/>
        <w:jc w:val="right"/>
        <w:rPr>
          <w:b/>
          <w:color w:val="0070C0"/>
          <w:sz w:val="40"/>
          <w:szCs w:val="60"/>
        </w:rPr>
      </w:pPr>
    </w:p>
    <w:p w14:paraId="2A1381BE" w14:textId="77777777" w:rsidR="00E87BE9" w:rsidRDefault="00E87BE9" w:rsidP="00E87BE9">
      <w:pPr>
        <w:pStyle w:val="Default"/>
        <w:jc w:val="right"/>
        <w:rPr>
          <w:b/>
          <w:color w:val="0070C0"/>
          <w:sz w:val="40"/>
          <w:szCs w:val="60"/>
        </w:rPr>
      </w:pPr>
      <w:r w:rsidRPr="00B50147">
        <w:rPr>
          <w:b/>
          <w:color w:val="0070C0"/>
          <w:sz w:val="40"/>
          <w:szCs w:val="60"/>
        </w:rPr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14:paraId="49650D3F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14:paraId="44B9FEB5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567"/>
        <w:gridCol w:w="39"/>
        <w:gridCol w:w="386"/>
        <w:gridCol w:w="1134"/>
        <w:gridCol w:w="993"/>
        <w:gridCol w:w="992"/>
      </w:tblGrid>
      <w:tr w:rsidR="00E87BE9" w:rsidRPr="0034420B" w14:paraId="6E0DA0A5" w14:textId="77777777" w:rsidTr="00E87BE9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E6D30E9" w14:textId="77777777" w:rsidR="00E87BE9" w:rsidRPr="0034420B" w:rsidRDefault="00E87BE9" w:rsidP="00E87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DFA153D" w14:textId="20FC9A7E" w:rsidR="00E87BE9" w:rsidRPr="0034420B" w:rsidRDefault="0045529D" w:rsidP="00E87B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Uludağ Gümrük ve Dış Ticaret Bölge Müdürlüğü</w:t>
            </w:r>
          </w:p>
        </w:tc>
      </w:tr>
      <w:tr w:rsidR="00E87BE9" w:rsidRPr="0034420B" w14:paraId="663E9FD0" w14:textId="77777777" w:rsidTr="00E87BE9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BD8D1D4" w14:textId="77777777" w:rsidR="00E87BE9" w:rsidRPr="0034420B" w:rsidRDefault="00E87BE9" w:rsidP="00E87BE9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7F67D77" w14:textId="77777777" w:rsidR="00E87BE9" w:rsidRPr="0034420B" w:rsidRDefault="00E87BE9" w:rsidP="00E87BE9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sz w:val="22"/>
                <w:szCs w:val="22"/>
              </w:rPr>
              <w:t>Ticaret Bakanlığı’nın 2019-2023 Stratejik Planı</w:t>
            </w:r>
          </w:p>
          <w:p w14:paraId="76383B0F" w14:textId="77777777" w:rsidR="00E87BE9" w:rsidRPr="0034420B" w:rsidRDefault="00E87BE9" w:rsidP="00E87BE9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E87BE9" w:rsidRPr="0034420B" w14:paraId="52120C8B" w14:textId="77777777" w:rsidTr="00E87BE9">
        <w:trPr>
          <w:trHeight w:val="5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B85E806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B22F284" w14:textId="77777777" w:rsidR="00E87BE9" w:rsidRPr="0034420B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E7E9A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50BD32F" w14:textId="77777777" w:rsidR="00E87BE9" w:rsidRPr="0034420B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161A8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7CFC2A9E" w14:textId="77777777" w:rsidR="00E87BE9" w:rsidRPr="0034420B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BDF44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32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9B114E4" w14:textId="77777777" w:rsidR="00E87BE9" w:rsidRPr="0034420B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B1291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97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184372B" w14:textId="77777777" w:rsidR="00E87BE9" w:rsidRPr="0034420B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53514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114</w:t>
            </w:r>
          </w:p>
        </w:tc>
      </w:tr>
      <w:tr w:rsidR="00E87BE9" w:rsidRPr="0034420B" w14:paraId="38DAFCA3" w14:textId="77777777" w:rsidTr="00E87BE9">
        <w:trPr>
          <w:trHeight w:val="5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97806E4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34420B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34420B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CAD1CDD" w14:textId="77777777" w:rsidR="00E87BE9" w:rsidRPr="0034420B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9216E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2C435F5" w14:textId="77777777" w:rsidR="00E87BE9" w:rsidRPr="0034420B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6A5F0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7328A8EC" w14:textId="77777777" w:rsidR="00E87BE9" w:rsidRPr="0034420B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56389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70287E12" w14:textId="77777777" w:rsidR="00E87BE9" w:rsidRPr="0034420B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969C1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</w:tr>
      <w:tr w:rsidR="00E87BE9" w:rsidRPr="0034420B" w14:paraId="1B786239" w14:textId="77777777" w:rsidTr="00E87BE9">
        <w:trPr>
          <w:trHeight w:val="4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41AC5CB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222C8A6" w14:textId="77777777" w:rsidR="00E87BE9" w:rsidRPr="0034420B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TİCARETİN DÜZENLENMESİ, GELİŞTİRİLMESİ VE KOLAYLAŞTIRILMASI</w:t>
            </w:r>
          </w:p>
        </w:tc>
      </w:tr>
      <w:tr w:rsidR="00E87BE9" w:rsidRPr="0034420B" w14:paraId="52DFE904" w14:textId="77777777" w:rsidTr="00E87BE9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45CD6FB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8B056D1" w14:textId="77777777" w:rsidR="00E87BE9" w:rsidRPr="0034420B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GÜMRÜK HİZMETLERİ</w:t>
            </w:r>
          </w:p>
          <w:p w14:paraId="0FFF5EAE" w14:textId="77777777" w:rsidR="00E87BE9" w:rsidRPr="0034420B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Gümrük işlemleri ticaret erbabı için daha hızlı ve kolay yapılır hale getirilecektir.</w:t>
            </w:r>
          </w:p>
        </w:tc>
      </w:tr>
      <w:tr w:rsidR="00E87BE9" w:rsidRPr="0034420B" w14:paraId="0EEB5061" w14:textId="77777777" w:rsidTr="00E87BE9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2FB13F2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5390E6C" w14:textId="77777777" w:rsidR="00E87BE9" w:rsidRPr="0034420B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4420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1-</w:t>
            </w: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 xml:space="preserve"> Elektronik ortama aktarılan gümrük hizmetlerine ilişkin belge sayısı (kümülatif) (Adet</w:t>
            </w:r>
            <w:proofErr w:type="gramStart"/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198)</w:t>
            </w:r>
          </w:p>
          <w:p w14:paraId="18EB011B" w14:textId="77777777" w:rsidR="00E87BE9" w:rsidRPr="0034420B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4420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2-</w:t>
            </w: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 xml:space="preserve"> Elektronik ortama aktarılan gümrük hizmetlerine ilişkin uygulama sayısı (kümülatif)(Adet</w:t>
            </w:r>
            <w:proofErr w:type="gramStart"/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23)</w:t>
            </w:r>
          </w:p>
          <w:p w14:paraId="0A96214F" w14:textId="77777777" w:rsidR="00E87BE9" w:rsidRPr="0034420B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4420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3-</w:t>
            </w: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 xml:space="preserve"> İhracatta yükün deniz limanlarında gümrük gözetiminde ortalama bekleme </w:t>
            </w:r>
            <w:proofErr w:type="gramStart"/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süresi(</w:t>
            </w:r>
            <w:proofErr w:type="gramEnd"/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Gün) (1,9)</w:t>
            </w:r>
          </w:p>
          <w:p w14:paraId="3C888587" w14:textId="77777777" w:rsidR="00E87BE9" w:rsidRPr="0034420B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4420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4-</w:t>
            </w: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 xml:space="preserve"> İhracatta yükün kara kapılarında gümrük gözetiminde ortalama bekleme süresi (Saat</w:t>
            </w:r>
            <w:proofErr w:type="gramStart"/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3,6)</w:t>
            </w:r>
          </w:p>
          <w:p w14:paraId="5C775DDD" w14:textId="77777777" w:rsidR="00E87BE9" w:rsidRPr="0034420B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4420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5-</w:t>
            </w: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 xml:space="preserve"> İkili düzeyde ihracat ve transit veri değişimi anlaşma ve protokol sayısı (Adet</w:t>
            </w:r>
            <w:proofErr w:type="gramStart"/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14:paraId="6A58CE9C" w14:textId="77777777" w:rsidR="00E87BE9" w:rsidRPr="0034420B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4420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6-</w:t>
            </w: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 xml:space="preserve"> İlk 4 saatte gümrüklemesi tamamlanan ihracat beyannamesi oranı (Yüzde</w:t>
            </w:r>
            <w:proofErr w:type="gramStart"/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% 90)</w:t>
            </w:r>
          </w:p>
          <w:p w14:paraId="6BFB2304" w14:textId="77777777" w:rsidR="00E87BE9" w:rsidRPr="0034420B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4420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7-</w:t>
            </w: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 xml:space="preserve"> İlk 8 saate gümrüklemesi tamamlanan ithalat beyannamesi oranı (Yüzde) (</w:t>
            </w:r>
            <w:proofErr w:type="gramStart"/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% 50</w:t>
            </w:r>
            <w:proofErr w:type="gramEnd"/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C7B4352" w14:textId="77777777" w:rsidR="00E87BE9" w:rsidRPr="0034420B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4420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8-</w:t>
            </w: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 xml:space="preserve"> İthalatta yükün deniz limanlarında gümrük gözetiminde ortalama bekleme süresi (Gün</w:t>
            </w:r>
            <w:proofErr w:type="gramStart"/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3,8)</w:t>
            </w:r>
          </w:p>
          <w:p w14:paraId="3FD265CC" w14:textId="77777777" w:rsidR="00E87BE9" w:rsidRPr="0034420B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4420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9-</w:t>
            </w: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 xml:space="preserve"> İthalatta yükün kara kapılarında gümrük gözetiminde ortalama bekleme süresi (Saat</w:t>
            </w:r>
            <w:proofErr w:type="gramStart"/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7,1)</w:t>
            </w:r>
          </w:p>
          <w:p w14:paraId="0598281E" w14:textId="77777777" w:rsidR="00E87BE9" w:rsidRPr="0034420B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4420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10-</w:t>
            </w: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 xml:space="preserve"> Planlı sonradan kontrole tabi tutulan firma sayısındaki artış oranı (Yüzde</w:t>
            </w:r>
            <w:proofErr w:type="gramStart"/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% 3)</w:t>
            </w:r>
          </w:p>
          <w:p w14:paraId="3947B4AE" w14:textId="77777777" w:rsidR="00E87BE9" w:rsidRPr="0034420B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4420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11-</w:t>
            </w: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 xml:space="preserve"> Yetkilendirilmiş yükümlü statüsü sahibi firma sayısı (kümülatif)(Adet</w:t>
            </w:r>
            <w:proofErr w:type="gramStart"/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675)</w:t>
            </w:r>
          </w:p>
        </w:tc>
      </w:tr>
      <w:tr w:rsidR="00E87BE9" w:rsidRPr="0034420B" w14:paraId="208622FE" w14:textId="77777777" w:rsidTr="00E87BE9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477528E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0A71011" w14:textId="77777777" w:rsidR="00E87BE9" w:rsidRPr="0034420B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1-</w:t>
            </w: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Gümrük Hizmetlerinde Risk Analizi</w:t>
            </w:r>
          </w:p>
          <w:p w14:paraId="44202707" w14:textId="77777777" w:rsidR="00E87BE9" w:rsidRPr="0034420B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2-</w:t>
            </w:r>
            <w:r w:rsidRPr="0034420B">
              <w:rPr>
                <w:rFonts w:asciiTheme="minorHAnsi" w:hAnsiTheme="minorHAnsi" w:cstheme="minorHAnsi"/>
                <w:sz w:val="22"/>
                <w:szCs w:val="22"/>
              </w:rPr>
              <w:t>Gümrük İşlemleri</w:t>
            </w:r>
          </w:p>
        </w:tc>
      </w:tr>
      <w:tr w:rsidR="00E87BE9" w:rsidRPr="0034420B" w14:paraId="76AEC11F" w14:textId="77777777" w:rsidTr="00E87BE9">
        <w:trPr>
          <w:trHeight w:val="110"/>
        </w:trPr>
        <w:tc>
          <w:tcPr>
            <w:tcW w:w="1587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4F92FE2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 xml:space="preserve">Performans Göstergesi Gerçekleşme Durumu </w:t>
            </w:r>
            <w:r w:rsidRPr="0034420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87BE9" w:rsidRPr="0034420B" w14:paraId="16BC4F9E" w14:textId="77777777" w:rsidTr="00E87BE9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933C22B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1ACA17F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34420B" w14:paraId="4E002CEA" w14:textId="77777777" w:rsidTr="00E87BE9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1472901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PG2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1FCE594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34420B" w14:paraId="71A78F11" w14:textId="77777777" w:rsidTr="00E87BE9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7C7F827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PG3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D87E6A1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34420B" w14:paraId="6704B77D" w14:textId="77777777" w:rsidTr="00E87BE9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428848C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PG4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6171D4FC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34420B" w14:paraId="6CE32659" w14:textId="77777777" w:rsidTr="00E87BE9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B001E7C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PG5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0E9E605A" w14:textId="77777777" w:rsidR="00E87BE9" w:rsidRPr="0034420B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34420B" w14:paraId="0FC56839" w14:textId="77777777" w:rsidTr="00E87BE9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1431360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PG6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654B2B34" w14:textId="77777777" w:rsidR="00E87BE9" w:rsidRPr="0034420B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34420B" w14:paraId="1F3F3901" w14:textId="77777777" w:rsidTr="00E87BE9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33C0FA0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PG7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52303A73" w14:textId="77777777" w:rsidR="00E87BE9" w:rsidRPr="0034420B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34420B" w14:paraId="55BF20BA" w14:textId="77777777" w:rsidTr="00E87BE9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77A8C11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PG8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135C4491" w14:textId="77777777" w:rsidR="00E87BE9" w:rsidRPr="0034420B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34420B" w14:paraId="11126A83" w14:textId="77777777" w:rsidTr="00E87BE9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057664D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PG9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53FC4C92" w14:textId="77777777" w:rsidR="00E87BE9" w:rsidRPr="0034420B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34420B" w14:paraId="06F5CB20" w14:textId="77777777" w:rsidTr="00E87BE9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A8CE588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PG10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5A4E3FE3" w14:textId="77777777" w:rsidR="00E87BE9" w:rsidRPr="0034420B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34420B" w14:paraId="2355FCB0" w14:textId="77777777" w:rsidTr="00E87BE9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E7E2E12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PG11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69BA18CA" w14:textId="77777777" w:rsidR="00E87BE9" w:rsidRPr="0034420B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34420B" w14:paraId="18069D19" w14:textId="77777777" w:rsidTr="00E87BE9">
        <w:trPr>
          <w:trHeight w:val="284"/>
        </w:trPr>
        <w:tc>
          <w:tcPr>
            <w:tcW w:w="1233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4CBB6B8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Yürütülen Faaliyetlere İlişkin Bilgi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8E15E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62D6EF7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87BE9" w:rsidRPr="0034420B" w14:paraId="63E10A2F" w14:textId="77777777" w:rsidTr="00E87BE9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0C597BB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95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75ABDFF" w14:textId="77777777" w:rsidR="00E87BE9" w:rsidRPr="0034420B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7AA09" w14:textId="77777777" w:rsidR="00E87BE9" w:rsidRPr="0034420B" w:rsidRDefault="00E87BE9" w:rsidP="00E87BE9">
            <w:pPr>
              <w:pStyle w:val="ListeParagraf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34420B">
              <w:rPr>
                <w:rFonts w:asciiTheme="minorHAnsi" w:hAnsiTheme="minorHAnsi" w:cstheme="minorHAnsi"/>
                <w:color w:val="000000" w:themeColor="text1"/>
              </w:rPr>
              <w:t>Ödenek:</w:t>
            </w:r>
          </w:p>
          <w:p w14:paraId="158329A3" w14:textId="77777777" w:rsidR="00E87BE9" w:rsidRPr="0034420B" w:rsidRDefault="00E87BE9" w:rsidP="00E87BE9">
            <w:pPr>
              <w:pStyle w:val="ListeParagraf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34420B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  <w:tr w:rsidR="00E87BE9" w:rsidRPr="0034420B" w14:paraId="5C21E441" w14:textId="77777777" w:rsidTr="00E87BE9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B50A136" w14:textId="77777777" w:rsidR="00E87BE9" w:rsidRPr="0034420B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34420B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F2</w:t>
            </w:r>
          </w:p>
        </w:tc>
        <w:tc>
          <w:tcPr>
            <w:tcW w:w="1095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F458349" w14:textId="77777777" w:rsidR="00E87BE9" w:rsidRPr="0034420B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A6C39" w14:textId="77777777" w:rsidR="00E87BE9" w:rsidRPr="0034420B" w:rsidRDefault="00E87BE9" w:rsidP="00E87BE9">
            <w:pPr>
              <w:pStyle w:val="ListeParagraf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34420B">
              <w:rPr>
                <w:rFonts w:asciiTheme="minorHAnsi" w:hAnsiTheme="minorHAnsi" w:cstheme="minorHAnsi"/>
                <w:color w:val="000000" w:themeColor="text1"/>
              </w:rPr>
              <w:t>Ödenek:</w:t>
            </w:r>
          </w:p>
          <w:p w14:paraId="68A6A557" w14:textId="77777777" w:rsidR="00E87BE9" w:rsidRPr="0034420B" w:rsidRDefault="00E87BE9" w:rsidP="00E87BE9">
            <w:pPr>
              <w:pStyle w:val="ListeParagraf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34420B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</w:tbl>
    <w:p w14:paraId="1B3E6FCD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14:paraId="4553CB50" w14:textId="77777777" w:rsidR="00E87BE9" w:rsidRDefault="00E87BE9" w:rsidP="00E87BE9">
      <w:pPr>
        <w:pStyle w:val="Default"/>
        <w:jc w:val="right"/>
        <w:rPr>
          <w:b/>
          <w:color w:val="0070C0"/>
          <w:sz w:val="40"/>
          <w:szCs w:val="60"/>
        </w:rPr>
      </w:pPr>
      <w:r>
        <w:rPr>
          <w:b/>
          <w:bCs/>
          <w:color w:val="984806"/>
          <w:sz w:val="44"/>
          <w:szCs w:val="44"/>
        </w:rPr>
        <w:lastRenderedPageBreak/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r>
        <w:rPr>
          <w:b/>
          <w:bCs/>
          <w:color w:val="984806"/>
          <w:sz w:val="44"/>
          <w:szCs w:val="44"/>
        </w:rPr>
        <w:tab/>
      </w:r>
      <w:bookmarkEnd w:id="5"/>
      <w:r w:rsidRPr="00B50147">
        <w:rPr>
          <w:b/>
          <w:color w:val="0070C0"/>
          <w:sz w:val="40"/>
          <w:szCs w:val="60"/>
        </w:rPr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14:paraId="3AAB8C9C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14:paraId="623E20A0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567"/>
        <w:gridCol w:w="39"/>
        <w:gridCol w:w="386"/>
        <w:gridCol w:w="1134"/>
        <w:gridCol w:w="993"/>
        <w:gridCol w:w="992"/>
      </w:tblGrid>
      <w:tr w:rsidR="00E87BE9" w:rsidRPr="008E15EC" w14:paraId="32314F89" w14:textId="77777777" w:rsidTr="00E87BE9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4767FCF" w14:textId="77777777" w:rsidR="00E87BE9" w:rsidRPr="008E15EC" w:rsidRDefault="00E87BE9" w:rsidP="00E87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111C7F8" w14:textId="732CABF5" w:rsidR="00E87BE9" w:rsidRPr="008E15EC" w:rsidRDefault="0045529D" w:rsidP="00E87B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Uludağ Gümrük ve Dış Ticaret Bölge Müdürlüğü</w:t>
            </w:r>
          </w:p>
        </w:tc>
      </w:tr>
      <w:tr w:rsidR="00E87BE9" w:rsidRPr="008E15EC" w14:paraId="63BEA3C5" w14:textId="77777777" w:rsidTr="00E87BE9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8C4F777" w14:textId="77777777" w:rsidR="00E87BE9" w:rsidRPr="008E15EC" w:rsidRDefault="00E87BE9" w:rsidP="00E87BE9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75648A7" w14:textId="77777777" w:rsidR="00E87BE9" w:rsidRPr="008E15EC" w:rsidRDefault="00E87BE9" w:rsidP="00E87BE9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sz w:val="22"/>
                <w:szCs w:val="22"/>
              </w:rPr>
              <w:t>Ticaret Bakanlığı’nın 2019-2023 Stratejik Planı</w:t>
            </w:r>
          </w:p>
          <w:p w14:paraId="342DFFE4" w14:textId="77777777" w:rsidR="00E87BE9" w:rsidRPr="008E15EC" w:rsidRDefault="00E87BE9" w:rsidP="00E87BE9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E87BE9" w:rsidRPr="008E15EC" w14:paraId="7DCB1EE7" w14:textId="77777777" w:rsidTr="00E87BE9">
        <w:trPr>
          <w:trHeight w:val="5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39DA385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196EED2" w14:textId="77777777" w:rsidR="00E87BE9" w:rsidRPr="008E15EC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4CF65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EA53F1E" w14:textId="77777777" w:rsidR="00E87BE9" w:rsidRPr="008E15EC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32B2D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14C4FEA" w14:textId="77777777" w:rsidR="00E87BE9" w:rsidRPr="008E15EC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2936E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32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2FED17C" w14:textId="77777777" w:rsidR="00E87BE9" w:rsidRPr="008E15EC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73273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97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3174CA8" w14:textId="77777777" w:rsidR="00E87BE9" w:rsidRPr="008E15EC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48B90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114</w:t>
            </w:r>
          </w:p>
        </w:tc>
      </w:tr>
      <w:tr w:rsidR="00E87BE9" w:rsidRPr="008E15EC" w14:paraId="7F3AA779" w14:textId="77777777" w:rsidTr="00E87BE9">
        <w:trPr>
          <w:trHeight w:val="5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46D6D0A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8E15EC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8E15EC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4FD12D8" w14:textId="77777777" w:rsidR="00E87BE9" w:rsidRPr="008E15EC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8A5D6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7B8ED383" w14:textId="77777777" w:rsidR="00E87BE9" w:rsidRPr="008E15EC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54173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EBCB22B" w14:textId="77777777" w:rsidR="00E87BE9" w:rsidRPr="008E15EC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BE9D9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C16F596" w14:textId="77777777" w:rsidR="00E87BE9" w:rsidRPr="008E15EC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84778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</w:tr>
      <w:tr w:rsidR="00E87BE9" w:rsidRPr="008E15EC" w14:paraId="452B88D4" w14:textId="77777777" w:rsidTr="00E87BE9">
        <w:trPr>
          <w:trHeight w:val="4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837C7D8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EFA58BF" w14:textId="77777777" w:rsidR="00E87BE9" w:rsidRPr="008E15EC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TİCARETİN DÜZENLENMESİ, GELİŞTİRİLMESİ VE KOLAYLAŞTIRILMASI</w:t>
            </w:r>
          </w:p>
        </w:tc>
      </w:tr>
      <w:tr w:rsidR="00E87BE9" w:rsidRPr="008E15EC" w14:paraId="6F831648" w14:textId="77777777" w:rsidTr="00E87BE9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22D0701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47290FA" w14:textId="77777777" w:rsidR="00E87BE9" w:rsidRPr="008E15EC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İÇ TİCARETİN DÜZENLENMESİ VE GELİŞTİRİLMESİ</w:t>
            </w:r>
          </w:p>
          <w:p w14:paraId="3A30719B" w14:textId="77777777" w:rsidR="00E87BE9" w:rsidRPr="008E15EC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İç ticarete yönelik ekonomik faaliyetlerin teşvik edilmesini, bu kapsamda gerekli düzenlemeler yapılması ve uygulanmasını, esnaf sanatkârlar ile kooperatifçiliğin geliştirilmesini sağlamak, gerekli ticari araştırmaları yapmak.</w:t>
            </w:r>
          </w:p>
        </w:tc>
      </w:tr>
      <w:tr w:rsidR="00E87BE9" w:rsidRPr="008E15EC" w14:paraId="404E2987" w14:textId="77777777" w:rsidTr="00E87BE9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2FAB33B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6BAA7A4" w14:textId="77777777" w:rsidR="00E87BE9" w:rsidRPr="008E15EC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E15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1-</w:t>
            </w: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Bir önceki yıla göre esnaf işletmesi sayısındaki artış oranı (Yüzde</w:t>
            </w:r>
            <w:proofErr w:type="gramStart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% 3)</w:t>
            </w:r>
          </w:p>
          <w:p w14:paraId="31BE03D0" w14:textId="77777777" w:rsidR="00E87BE9" w:rsidRPr="008E15EC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E15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2-</w:t>
            </w: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 xml:space="preserve">E-ticaret işlem hacmi (Milyar </w:t>
            </w:r>
            <w:proofErr w:type="gramStart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TL)(</w:t>
            </w:r>
            <w:proofErr w:type="gramEnd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1.230)</w:t>
            </w:r>
          </w:p>
          <w:p w14:paraId="61A5161B" w14:textId="77777777" w:rsidR="00E87BE9" w:rsidRPr="008E15EC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E15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3-</w:t>
            </w: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 xml:space="preserve"> Esnaf ve sanatkârların kullandığı hazine destekli kredi miktarı (Milyon </w:t>
            </w:r>
            <w:proofErr w:type="gramStart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TL)(</w:t>
            </w:r>
            <w:proofErr w:type="gramEnd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80.000)</w:t>
            </w:r>
          </w:p>
          <w:p w14:paraId="154DF7F5" w14:textId="77777777" w:rsidR="00E87BE9" w:rsidRPr="008E15EC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E15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4-</w:t>
            </w: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 xml:space="preserve"> Faal olan kooperatif sayısı (Adet</w:t>
            </w:r>
            <w:proofErr w:type="gramStart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13.000)</w:t>
            </w:r>
          </w:p>
          <w:p w14:paraId="6B2E25ED" w14:textId="77777777" w:rsidR="00E87BE9" w:rsidRPr="008E15EC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E15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5-</w:t>
            </w: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 xml:space="preserve"> Güven damgası alan </w:t>
            </w:r>
            <w:proofErr w:type="spellStart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eticaret</w:t>
            </w:r>
            <w:proofErr w:type="spellEnd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 xml:space="preserve"> sitesi sayısı (Adet</w:t>
            </w:r>
            <w:proofErr w:type="gramStart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100)</w:t>
            </w:r>
          </w:p>
          <w:p w14:paraId="6471F094" w14:textId="77777777" w:rsidR="00E87BE9" w:rsidRPr="008E15EC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E15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6-</w:t>
            </w: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 xml:space="preserve"> Hal kayıt sistemi mobil uygulamasının indirme sayısı (Adet</w:t>
            </w:r>
            <w:proofErr w:type="gramStart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250.000)</w:t>
            </w:r>
          </w:p>
          <w:p w14:paraId="022744CC" w14:textId="77777777" w:rsidR="00E87BE9" w:rsidRPr="008E15EC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E15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7-</w:t>
            </w: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 xml:space="preserve"> İhracat yapan esnaf ve sanatkâr sayısındaki artış oranı (Yüzde</w:t>
            </w:r>
            <w:proofErr w:type="gramStart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% 10)</w:t>
            </w:r>
          </w:p>
          <w:p w14:paraId="3786F038" w14:textId="77777777" w:rsidR="00E87BE9" w:rsidRPr="008E15EC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E15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8-</w:t>
            </w: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 xml:space="preserve"> Kadın kooperatifleri sayısı (kümülatif)(Sayı</w:t>
            </w:r>
            <w:proofErr w:type="gramStart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950)</w:t>
            </w:r>
          </w:p>
          <w:p w14:paraId="4EBA7155" w14:textId="77777777" w:rsidR="00E87BE9" w:rsidRPr="008E15EC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E15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9-</w:t>
            </w: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 xml:space="preserve"> Kooperatif kuruluş başvurularının ortalama cevaplandırılma süresi (Gün</w:t>
            </w:r>
            <w:proofErr w:type="gramStart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5)</w:t>
            </w:r>
          </w:p>
          <w:p w14:paraId="619AA451" w14:textId="77777777" w:rsidR="00E87BE9" w:rsidRPr="008E15EC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E15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10-</w:t>
            </w: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 xml:space="preserve"> Kooperatifçilik eğitimi verilen kadın girişimci sayısı (Sayı</w:t>
            </w:r>
            <w:proofErr w:type="gramStart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1.000)</w:t>
            </w:r>
          </w:p>
          <w:p w14:paraId="049E9A7C" w14:textId="77777777" w:rsidR="00E87BE9" w:rsidRPr="008E15EC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15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11-</w:t>
            </w: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 xml:space="preserve"> Kooperatiflerin Desteklenmesi Programı (KOOP-DES) kapsamında sağlanan destek tutarı (Milyon </w:t>
            </w:r>
            <w:proofErr w:type="gramStart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TL)(</w:t>
            </w:r>
            <w:proofErr w:type="gramEnd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30)</w:t>
            </w:r>
          </w:p>
          <w:p w14:paraId="53993F78" w14:textId="77777777" w:rsidR="00E87BE9" w:rsidRPr="008E15EC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E15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12-</w:t>
            </w: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 xml:space="preserve"> Kooperatiflerin Desteklenmesi Programı (KOOP-DES) kapsamında sağlanan desteklerden yararlandırılan kooperatif sayısı (Adet</w:t>
            </w:r>
            <w:proofErr w:type="gramStart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170)</w:t>
            </w:r>
          </w:p>
          <w:p w14:paraId="3924AFD1" w14:textId="77777777" w:rsidR="00E87BE9" w:rsidRPr="008E15EC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E15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13-</w:t>
            </w: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 xml:space="preserve"> Kurulan kooperatif sayısı (Adet) (85)</w:t>
            </w:r>
          </w:p>
          <w:p w14:paraId="4F79BADE" w14:textId="77777777" w:rsidR="00E87BE9" w:rsidRPr="008E15EC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E15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14-</w:t>
            </w: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Lisanslı depo sayısı (kümülatif</w:t>
            </w:r>
            <w:proofErr w:type="gramStart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175)</w:t>
            </w:r>
          </w:p>
          <w:p w14:paraId="0C02BD9A" w14:textId="77777777" w:rsidR="00E87BE9" w:rsidRPr="008E15EC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E15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15-</w:t>
            </w: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Perakende Bilgi Sisteminin tamamlanma oranı (Yüzde</w:t>
            </w:r>
            <w:proofErr w:type="gramStart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% 100)</w:t>
            </w:r>
          </w:p>
          <w:p w14:paraId="60308673" w14:textId="77777777" w:rsidR="00E87BE9" w:rsidRPr="008E15EC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E15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16-</w:t>
            </w: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 xml:space="preserve"> Perakende pazarında </w:t>
            </w:r>
            <w:proofErr w:type="spellStart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eticaretin</w:t>
            </w:r>
            <w:proofErr w:type="spellEnd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 xml:space="preserve"> oranı (Yüzde</w:t>
            </w:r>
            <w:proofErr w:type="gramStart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% 20)</w:t>
            </w:r>
          </w:p>
          <w:p w14:paraId="40A2CAE2" w14:textId="77777777" w:rsidR="00E87BE9" w:rsidRPr="008E15EC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E15E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17-</w:t>
            </w: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Üretici örgütlerinin pazar payı (kümülatif) (Yüzde</w:t>
            </w:r>
            <w:proofErr w:type="gramStart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% 2)</w:t>
            </w:r>
          </w:p>
        </w:tc>
      </w:tr>
      <w:tr w:rsidR="00E87BE9" w:rsidRPr="008E15EC" w14:paraId="6F9B60C7" w14:textId="77777777" w:rsidTr="00E87BE9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19BE953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Faaliyet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552E15B" w14:textId="77777777" w:rsidR="00E87BE9" w:rsidRPr="008E15EC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1-</w:t>
            </w: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 xml:space="preserve"> Esnaf ve Sanatkarların Rekabet Güçlerinin Artırılması</w:t>
            </w:r>
          </w:p>
          <w:p w14:paraId="779C2F7B" w14:textId="77777777" w:rsidR="00E87BE9" w:rsidRPr="008E15EC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2-</w:t>
            </w: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 xml:space="preserve"> İç Ticaretin Düzenlenmesi</w:t>
            </w:r>
          </w:p>
          <w:p w14:paraId="3DD67034" w14:textId="77777777" w:rsidR="00E87BE9" w:rsidRPr="008E15EC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3-</w:t>
            </w: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 xml:space="preserve"> Kooperatifçiliğin Özendirilmesi ve Güçlendirilmesi</w:t>
            </w:r>
          </w:p>
          <w:p w14:paraId="669B51BB" w14:textId="77777777" w:rsidR="00E87BE9" w:rsidRPr="008E15EC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4-</w:t>
            </w:r>
            <w:r w:rsidRPr="008E15EC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8E15EC">
              <w:rPr>
                <w:rFonts w:asciiTheme="minorHAnsi" w:hAnsiTheme="minorHAnsi" w:cstheme="minorHAnsi"/>
                <w:sz w:val="22"/>
                <w:szCs w:val="22"/>
              </w:rPr>
              <w:t>Ticaret Araştırmaları</w:t>
            </w:r>
          </w:p>
        </w:tc>
      </w:tr>
      <w:tr w:rsidR="00E87BE9" w:rsidRPr="008E15EC" w14:paraId="479C7337" w14:textId="77777777" w:rsidTr="00E87BE9">
        <w:trPr>
          <w:trHeight w:val="110"/>
        </w:trPr>
        <w:tc>
          <w:tcPr>
            <w:tcW w:w="1587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6DC9713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8E15E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87BE9" w:rsidRPr="008E15EC" w14:paraId="370B8888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7FCF17A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DC8AFC3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8E15EC" w14:paraId="364B8920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081A831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PG2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91E3107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8E15EC" w14:paraId="37719A28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AD85137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PG3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7B0747D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8E15EC" w14:paraId="1B29D5B4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C33B398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PG4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067D9781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8E15EC" w14:paraId="340E9F66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EF829D1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PG5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0168FF16" w14:textId="77777777" w:rsidR="00E87BE9" w:rsidRPr="008E15EC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8E15EC" w14:paraId="4CCC8BC7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005CC92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PG6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6985CB13" w14:textId="77777777" w:rsidR="00E87BE9" w:rsidRPr="008E15EC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8E15EC" w14:paraId="27DBF7B8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E1B3ACA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PG7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55AB4DFE" w14:textId="77777777" w:rsidR="00E87BE9" w:rsidRPr="008E15EC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8E15EC" w14:paraId="7EC87AEC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CBB1DA5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PG8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716D0793" w14:textId="77777777" w:rsidR="00E87BE9" w:rsidRPr="008E15EC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8E15EC" w14:paraId="78787A63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C20BEEC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PG9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3F494212" w14:textId="77777777" w:rsidR="00E87BE9" w:rsidRPr="008E15EC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8E15EC" w14:paraId="17CA42CC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0FC1D9A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PG10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23087DAE" w14:textId="77777777" w:rsidR="00E87BE9" w:rsidRPr="008E15EC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8E15EC" w14:paraId="19758DBF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57143A2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lastRenderedPageBreak/>
              <w:t>PG11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253C682F" w14:textId="77777777" w:rsidR="00E87BE9" w:rsidRPr="008E15EC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8E15EC" w14:paraId="656C17D1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DCB947B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PG12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160C0016" w14:textId="77777777" w:rsidR="00E87BE9" w:rsidRPr="008E15EC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8E15EC" w14:paraId="10A8CAFF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EDAA63B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PG13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2528288F" w14:textId="77777777" w:rsidR="00E87BE9" w:rsidRPr="008E15EC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8E15EC" w14:paraId="74390D91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6805255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PG14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73E35B78" w14:textId="77777777" w:rsidR="00E87BE9" w:rsidRPr="008E15EC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8E15EC" w14:paraId="1BE848F6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BCA60FF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PG15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2DF7F114" w14:textId="77777777" w:rsidR="00E87BE9" w:rsidRPr="008E15EC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8E15EC" w14:paraId="5AC77340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943BDCA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PG16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76D4BF9A" w14:textId="77777777" w:rsidR="00E87BE9" w:rsidRPr="008E15EC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8E15EC" w14:paraId="30405EB1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09D4547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PG17</w:t>
            </w:r>
          </w:p>
        </w:tc>
        <w:tc>
          <w:tcPr>
            <w:tcW w:w="1445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1C778545" w14:textId="77777777" w:rsidR="00E87BE9" w:rsidRPr="008E15EC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8E15EC" w14:paraId="1109C5D6" w14:textId="77777777" w:rsidTr="00E87BE9">
        <w:trPr>
          <w:trHeight w:val="284"/>
        </w:trPr>
        <w:tc>
          <w:tcPr>
            <w:tcW w:w="1233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07D6FBD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Yürütülen Faaliyetlere İlişkin Bilgi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8E15E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7346B6B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87BE9" w:rsidRPr="008E15EC" w14:paraId="3B52525A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EF74DAD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95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06BC2C3" w14:textId="77777777" w:rsidR="00E87BE9" w:rsidRPr="008E15EC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B6F4F" w14:textId="77777777" w:rsidR="00E87BE9" w:rsidRPr="008E15EC" w:rsidRDefault="00E87BE9" w:rsidP="00E87BE9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E15EC">
              <w:rPr>
                <w:rFonts w:asciiTheme="minorHAnsi" w:hAnsiTheme="minorHAnsi" w:cstheme="minorHAnsi"/>
                <w:color w:val="000000" w:themeColor="text1"/>
              </w:rPr>
              <w:t>Ödenek:</w:t>
            </w:r>
          </w:p>
          <w:p w14:paraId="0489F395" w14:textId="77777777" w:rsidR="00E87BE9" w:rsidRPr="008E15EC" w:rsidRDefault="00E87BE9" w:rsidP="00E87BE9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E15EC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  <w:tr w:rsidR="00E87BE9" w:rsidRPr="008E15EC" w14:paraId="269B9FE6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02E1B83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8E15E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F2</w:t>
            </w:r>
          </w:p>
        </w:tc>
        <w:tc>
          <w:tcPr>
            <w:tcW w:w="1095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3E2621B" w14:textId="77777777" w:rsidR="00E87BE9" w:rsidRPr="008E15EC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A86C3" w14:textId="77777777" w:rsidR="00E87BE9" w:rsidRPr="008E15EC" w:rsidRDefault="00E87BE9" w:rsidP="00E87BE9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E15EC">
              <w:rPr>
                <w:rFonts w:asciiTheme="minorHAnsi" w:hAnsiTheme="minorHAnsi" w:cstheme="minorHAnsi"/>
                <w:color w:val="000000" w:themeColor="text1"/>
              </w:rPr>
              <w:t>Ödenek:</w:t>
            </w:r>
          </w:p>
          <w:p w14:paraId="2070E8B1" w14:textId="77777777" w:rsidR="00E87BE9" w:rsidRPr="008E15EC" w:rsidRDefault="00E87BE9" w:rsidP="00E87BE9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E15EC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  <w:tr w:rsidR="00E87BE9" w:rsidRPr="008E15EC" w14:paraId="3B784EA0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B520CFA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F3</w:t>
            </w:r>
          </w:p>
        </w:tc>
        <w:tc>
          <w:tcPr>
            <w:tcW w:w="1095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5C8A52A" w14:textId="77777777" w:rsidR="00E87BE9" w:rsidRPr="008E15EC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52E01" w14:textId="77777777" w:rsidR="00E87BE9" w:rsidRPr="008E15EC" w:rsidRDefault="00E87BE9" w:rsidP="00E87BE9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E15EC">
              <w:rPr>
                <w:rFonts w:asciiTheme="minorHAnsi" w:hAnsiTheme="minorHAnsi" w:cstheme="minorHAnsi"/>
                <w:color w:val="000000" w:themeColor="text1"/>
              </w:rPr>
              <w:t>Ödenek:</w:t>
            </w:r>
          </w:p>
          <w:p w14:paraId="6372857F" w14:textId="77777777" w:rsidR="00E87BE9" w:rsidRPr="008E15EC" w:rsidRDefault="00E87BE9" w:rsidP="00E87BE9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E15EC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  <w:tr w:rsidR="00E87BE9" w:rsidRPr="008E15EC" w14:paraId="2C652EEE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16D22C6" w14:textId="77777777" w:rsidR="00E87BE9" w:rsidRPr="008E15E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F4</w:t>
            </w:r>
          </w:p>
        </w:tc>
        <w:tc>
          <w:tcPr>
            <w:tcW w:w="1095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2DBC6D2" w14:textId="77777777" w:rsidR="00E87BE9" w:rsidRPr="008E15EC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7254D" w14:textId="77777777" w:rsidR="00E87BE9" w:rsidRPr="008E15EC" w:rsidRDefault="00E87BE9" w:rsidP="00E87BE9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E15EC">
              <w:rPr>
                <w:rFonts w:asciiTheme="minorHAnsi" w:hAnsiTheme="minorHAnsi" w:cstheme="minorHAnsi"/>
                <w:color w:val="000000" w:themeColor="text1"/>
              </w:rPr>
              <w:t>Ödenek:</w:t>
            </w:r>
          </w:p>
          <w:p w14:paraId="640EF1F5" w14:textId="77777777" w:rsidR="00E87BE9" w:rsidRPr="008E15EC" w:rsidRDefault="00E87BE9" w:rsidP="00E87BE9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E15EC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</w:tbl>
    <w:p w14:paraId="40C61BA8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14:paraId="0B1FC28B" w14:textId="77777777" w:rsidR="00E87BE9" w:rsidRDefault="00E87BE9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5C76FF0C" w14:textId="77777777" w:rsidR="00E87BE9" w:rsidRDefault="00E87BE9" w:rsidP="00E87BE9">
      <w:pPr>
        <w:pStyle w:val="Default"/>
        <w:jc w:val="right"/>
        <w:rPr>
          <w:b/>
          <w:color w:val="0070C0"/>
          <w:sz w:val="40"/>
          <w:szCs w:val="60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14:paraId="5C23642C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14:paraId="54C6CCA4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464"/>
        <w:gridCol w:w="528"/>
        <w:gridCol w:w="1134"/>
        <w:gridCol w:w="993"/>
        <w:gridCol w:w="992"/>
      </w:tblGrid>
      <w:tr w:rsidR="00E87BE9" w:rsidRPr="00BB3C7E" w14:paraId="65A5732C" w14:textId="77777777" w:rsidTr="00E87BE9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9A5958E" w14:textId="77777777" w:rsidR="00E87BE9" w:rsidRPr="00BB3C7E" w:rsidRDefault="00E87BE9" w:rsidP="00E87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0674A98" w14:textId="07FCA4A0" w:rsidR="00E87BE9" w:rsidRPr="00BB3C7E" w:rsidRDefault="0045529D" w:rsidP="00E87B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Uludağ Gümrük ve Dış Ticaret Bölge Müdürlüğü</w:t>
            </w:r>
          </w:p>
        </w:tc>
      </w:tr>
      <w:tr w:rsidR="00E87BE9" w:rsidRPr="00BB3C7E" w14:paraId="085CFCB8" w14:textId="77777777" w:rsidTr="00E87BE9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740438A" w14:textId="77777777" w:rsidR="00E87BE9" w:rsidRPr="00BB3C7E" w:rsidRDefault="00E87BE9" w:rsidP="00E87BE9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76BD5D5" w14:textId="77777777" w:rsidR="00E87BE9" w:rsidRPr="00BB3C7E" w:rsidRDefault="00E87BE9" w:rsidP="00E87BE9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sz w:val="22"/>
                <w:szCs w:val="22"/>
              </w:rPr>
              <w:t>Ticaret Bakanlığı’nın 2019-2023 Stratejik Planı</w:t>
            </w:r>
          </w:p>
          <w:p w14:paraId="1EF717E9" w14:textId="77777777" w:rsidR="00E87BE9" w:rsidRPr="00BB3C7E" w:rsidRDefault="00E87BE9" w:rsidP="00E87BE9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E87BE9" w:rsidRPr="00BB3C7E" w14:paraId="0EAD00DA" w14:textId="77777777" w:rsidTr="00E87BE9">
        <w:trPr>
          <w:trHeight w:val="5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257E5B9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114E3F7" w14:textId="77777777" w:rsidR="00E87BE9" w:rsidRPr="00BB3C7E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A5B04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6026B97" w14:textId="77777777" w:rsidR="00E87BE9" w:rsidRPr="00BB3C7E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6501B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F9BE3E4" w14:textId="77777777" w:rsidR="00E87BE9" w:rsidRPr="00BB3C7E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271A0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32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594DF21F" w14:textId="77777777" w:rsidR="00E87BE9" w:rsidRPr="00BB3C7E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E77CA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97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35642C5" w14:textId="77777777" w:rsidR="00E87BE9" w:rsidRPr="00BB3C7E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C56DB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114</w:t>
            </w:r>
          </w:p>
        </w:tc>
      </w:tr>
      <w:tr w:rsidR="00E87BE9" w:rsidRPr="00BB3C7E" w14:paraId="6DD3BAF3" w14:textId="77777777" w:rsidTr="00E87BE9">
        <w:trPr>
          <w:trHeight w:val="5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E067740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BB3C7E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BB3C7E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91993BC" w14:textId="77777777" w:rsidR="00E87BE9" w:rsidRPr="00BB3C7E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58A0E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7CE378B" w14:textId="77777777" w:rsidR="00E87BE9" w:rsidRPr="00BB3C7E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59E04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CFC0D72" w14:textId="77777777" w:rsidR="00E87BE9" w:rsidRPr="00BB3C7E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C89FC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5C664B88" w14:textId="77777777" w:rsidR="00E87BE9" w:rsidRPr="00BB3C7E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C8914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</w:tr>
      <w:tr w:rsidR="00E87BE9" w:rsidRPr="00BB3C7E" w14:paraId="58DCE823" w14:textId="77777777" w:rsidTr="00E87BE9">
        <w:trPr>
          <w:trHeight w:val="4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EB7F1B0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1BFDF0E" w14:textId="77777777" w:rsidR="00E87BE9" w:rsidRPr="00BB3C7E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TİCARETİN DÜZENLENMESİ, GELİŞTİRİLMESİ VE KOLAYLAŞTIRILMASI</w:t>
            </w:r>
          </w:p>
        </w:tc>
      </w:tr>
      <w:tr w:rsidR="00E87BE9" w:rsidRPr="00BB3C7E" w14:paraId="3C30A44B" w14:textId="77777777" w:rsidTr="00E87BE9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DC26E91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7188114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İHRACATIN DESTEKLENMESİ</w:t>
            </w:r>
          </w:p>
          <w:p w14:paraId="221C8BEC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İhracatın kalkınma planları ve yıllık programlardaki ilke, hedef ve politikalar yönünde ülke ekonomisi yararına düzenlenmesini, desteklenmesini ve geliştirilmesini sağlamak.</w:t>
            </w:r>
          </w:p>
        </w:tc>
      </w:tr>
      <w:tr w:rsidR="00E87BE9" w:rsidRPr="00BB3C7E" w14:paraId="5DD58561" w14:textId="77777777" w:rsidTr="00E87BE9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11B96A2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A6E7FF9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B3C7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1-</w:t>
            </w: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Dâhilde işleme rejimi kapsamında yapılan ihracatın toplam ihracattaki payı (Yüzde</w:t>
            </w:r>
            <w:proofErr w:type="gramStart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% 41,5)</w:t>
            </w:r>
          </w:p>
          <w:p w14:paraId="4C3032FF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B3C7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2-</w:t>
            </w: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Destek kapsamına alınan tasarım ve ürün geliştirme proje sayısı (kümülatif)(Adet</w:t>
            </w:r>
            <w:proofErr w:type="gramStart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1.448)</w:t>
            </w:r>
          </w:p>
          <w:p w14:paraId="70213BAC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B3C7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3-</w:t>
            </w: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 xml:space="preserve"> Destek kapsamına alınan uluslararası rekabetçiliğin geliştirilmesi proje sayısı (Adet</w:t>
            </w:r>
            <w:proofErr w:type="gramStart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614)</w:t>
            </w:r>
          </w:p>
          <w:p w14:paraId="45FB29EC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B3C7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4-</w:t>
            </w: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 xml:space="preserve"> Hizmet ihracatına yönelik destek programları kapsamında olumlu sonuçlandırılan başvuru sayısı (Adet</w:t>
            </w:r>
            <w:proofErr w:type="gramStart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3.750)</w:t>
            </w:r>
          </w:p>
          <w:p w14:paraId="4F842710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B3C7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5-</w:t>
            </w: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 xml:space="preserve"> Hizmet ihracatına yönelik desteklenen ticaret ve alım heyetleri sayısı (Adet</w:t>
            </w:r>
            <w:proofErr w:type="gramStart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25)</w:t>
            </w:r>
          </w:p>
          <w:p w14:paraId="1BDB72F9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B3C7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6-</w:t>
            </w: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 xml:space="preserve"> Hizmet ihracatına yönelik </w:t>
            </w:r>
            <w:proofErr w:type="spellStart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Turquality</w:t>
            </w:r>
            <w:proofErr w:type="spellEnd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 xml:space="preserve"> ve marka programları kapsamında desteklenen marka sayısı (kümülatif) (Adet</w:t>
            </w:r>
            <w:proofErr w:type="gramStart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68)</w:t>
            </w:r>
          </w:p>
          <w:p w14:paraId="4CD66BFC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B3C7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7-</w:t>
            </w: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 xml:space="preserve"> İhracat birim değer endeksi (Yüzde</w:t>
            </w:r>
            <w:proofErr w:type="gramStart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% -0,3)</w:t>
            </w:r>
          </w:p>
          <w:p w14:paraId="58F97EDB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B3C7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8-</w:t>
            </w: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 xml:space="preserve"> İhracat miktar endeksi (Yüzde</w:t>
            </w:r>
            <w:proofErr w:type="gramStart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% 4,2)</w:t>
            </w:r>
          </w:p>
          <w:p w14:paraId="76848F5E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B3C7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9-</w:t>
            </w: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 xml:space="preserve"> İhracatın dünya ticaretinden aldığı pay (Yüzde</w:t>
            </w:r>
            <w:proofErr w:type="gramStart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% 1)</w:t>
            </w:r>
          </w:p>
          <w:p w14:paraId="567CF3FF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B3C7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10-</w:t>
            </w: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Mal ihracatına yönelik desteklenen alım heyetleri sayısı (Adet</w:t>
            </w:r>
            <w:proofErr w:type="gramStart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100)</w:t>
            </w:r>
          </w:p>
          <w:p w14:paraId="12A95861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C7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11-</w:t>
            </w: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Mal ihracatına yönelik desteklenen ticaret heyetleri sayısı (Adet</w:t>
            </w:r>
            <w:proofErr w:type="gramStart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230)</w:t>
            </w:r>
          </w:p>
          <w:p w14:paraId="05B03372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B3C7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12-</w:t>
            </w: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 xml:space="preserve"> Mal ihracatına yönelik </w:t>
            </w:r>
            <w:proofErr w:type="spellStart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Turquality</w:t>
            </w:r>
            <w:proofErr w:type="spellEnd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 xml:space="preserve"> ve marka programları kapsamında desteklenen marka sayısı (kümülatif)(Adet</w:t>
            </w:r>
            <w:proofErr w:type="gramStart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335)</w:t>
            </w:r>
          </w:p>
          <w:p w14:paraId="53B2445A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B3C7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13-</w:t>
            </w: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Orta-yüksek ve yüksek teknolojili ürün ihracatının toplam imalat sanayi ihracatı içindeki payı (Yüzde</w:t>
            </w:r>
            <w:proofErr w:type="gramStart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% 38)</w:t>
            </w:r>
          </w:p>
          <w:p w14:paraId="78F5036A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B3C7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14-</w:t>
            </w: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Yurt dışı birim, marka ve tanıtım destek programı kapsamında desteklenen şirket sayısı (kümülatif)(Adet</w:t>
            </w:r>
            <w:proofErr w:type="gramStart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775)</w:t>
            </w:r>
          </w:p>
          <w:p w14:paraId="6A90E7BA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B3C7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15-</w:t>
            </w: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 xml:space="preserve">Yurt dışı müteahhitlik hizmetleri iş hacmi (Milyar </w:t>
            </w:r>
            <w:proofErr w:type="gramStart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dolar)(</w:t>
            </w:r>
            <w:proofErr w:type="gramEnd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25)</w:t>
            </w:r>
          </w:p>
          <w:p w14:paraId="5416ABE7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B3C7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16-</w:t>
            </w: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 xml:space="preserve"> Yurtdışı müteahhitlik ve teknik müşavirlik hizmetleri sektörünün dünya pazarından aldığı pay (Yüzde</w:t>
            </w:r>
            <w:proofErr w:type="gramStart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% 4,5)</w:t>
            </w:r>
          </w:p>
          <w:p w14:paraId="04CD94E3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B3C7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17-</w:t>
            </w: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 xml:space="preserve">Yurtdışı teknik müşavirlik hizmetleri yıllık toplam proje tutarı (Milyon </w:t>
            </w:r>
            <w:proofErr w:type="gramStart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Dolar)(</w:t>
            </w:r>
            <w:proofErr w:type="gramEnd"/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200)</w:t>
            </w:r>
          </w:p>
        </w:tc>
      </w:tr>
      <w:tr w:rsidR="00E87BE9" w:rsidRPr="00BB3C7E" w14:paraId="55632984" w14:textId="77777777" w:rsidTr="00E87BE9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36ACDED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Faaliyet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36AE853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1-</w:t>
            </w: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 xml:space="preserve"> Diğer İhracat Destekleri</w:t>
            </w:r>
          </w:p>
          <w:p w14:paraId="075F68DC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2-</w:t>
            </w: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 xml:space="preserve"> Fuar Destekler</w:t>
            </w:r>
          </w:p>
          <w:p w14:paraId="724675F1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3-</w:t>
            </w: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 xml:space="preserve"> Hizmet Sektörü İhracatının Desteklenmesi</w:t>
            </w:r>
          </w:p>
          <w:p w14:paraId="14279D55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4-</w:t>
            </w:r>
            <w:r w:rsidRPr="00BB3C7E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>İhracatta KOBİ ve Kümelenme Destekleri</w:t>
            </w:r>
          </w:p>
          <w:p w14:paraId="4ECB863E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5-</w:t>
            </w: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 xml:space="preserve"> İhracatta Markalaşmanın Desteklenmesi</w:t>
            </w:r>
          </w:p>
          <w:p w14:paraId="70E9D37C" w14:textId="77777777" w:rsidR="00E87BE9" w:rsidRPr="00BB3C7E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6-</w:t>
            </w:r>
            <w:r w:rsidRPr="00BB3C7E">
              <w:rPr>
                <w:rFonts w:asciiTheme="minorHAnsi" w:hAnsiTheme="minorHAnsi" w:cstheme="minorHAnsi"/>
                <w:sz w:val="22"/>
                <w:szCs w:val="22"/>
              </w:rPr>
              <w:t xml:space="preserve"> Tarım Ürünleri İhracatının Desteklenmesi</w:t>
            </w:r>
          </w:p>
        </w:tc>
      </w:tr>
      <w:tr w:rsidR="00E87BE9" w:rsidRPr="00BB3C7E" w14:paraId="27399255" w14:textId="77777777" w:rsidTr="00E87BE9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83C9554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BB3C7E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87BE9" w:rsidRPr="00BB3C7E" w14:paraId="50BD3D03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6AF800C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5D03CE6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BB3C7E" w14:paraId="7D275607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6DA86DE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PG2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8749FE9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BB3C7E" w14:paraId="2446BAF1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91C4712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PG3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CDF798B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BB3C7E" w14:paraId="4E7F1FEF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87E6353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PG4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33B554B3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BB3C7E" w14:paraId="0271D231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DF8E38B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PG5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503E55E3" w14:textId="77777777" w:rsidR="00E87BE9" w:rsidRPr="00BB3C7E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BB3C7E" w14:paraId="5443F239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399446A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PG6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09E29392" w14:textId="77777777" w:rsidR="00E87BE9" w:rsidRPr="00BB3C7E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BB3C7E" w14:paraId="7CD56C08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DB058A9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PG7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01463114" w14:textId="77777777" w:rsidR="00E87BE9" w:rsidRPr="00BB3C7E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BB3C7E" w14:paraId="621650F0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29E6FB6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PG8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3330616D" w14:textId="77777777" w:rsidR="00E87BE9" w:rsidRPr="00BB3C7E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BB3C7E" w14:paraId="2B3DDF60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D2BE5D3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PG9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681C92F0" w14:textId="77777777" w:rsidR="00E87BE9" w:rsidRPr="00BB3C7E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BB3C7E" w14:paraId="1B8F2693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FAF25B6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lastRenderedPageBreak/>
              <w:t>PG10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7D46AE06" w14:textId="77777777" w:rsidR="00E87BE9" w:rsidRPr="00BB3C7E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BB3C7E" w14:paraId="59BC5EFB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DC79BC2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PG11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4DAF50D2" w14:textId="77777777" w:rsidR="00E87BE9" w:rsidRPr="00BB3C7E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BB3C7E" w14:paraId="2632C5BB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A94A318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PG12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23419661" w14:textId="77777777" w:rsidR="00E87BE9" w:rsidRPr="00BB3C7E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BB3C7E" w14:paraId="14B0E6FC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4D85D25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PG13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7B7A0F7B" w14:textId="77777777" w:rsidR="00E87BE9" w:rsidRPr="00BB3C7E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BB3C7E" w14:paraId="0EBFB4B7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19A0A6A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PG14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6D8E7F8A" w14:textId="77777777" w:rsidR="00E87BE9" w:rsidRPr="00BB3C7E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BB3C7E" w14:paraId="0FC03EB8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B849364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PG15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58174509" w14:textId="77777777" w:rsidR="00E87BE9" w:rsidRPr="00BB3C7E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BB3C7E" w14:paraId="5FC1E18C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D32C127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PG16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7F28EABA" w14:textId="77777777" w:rsidR="00E87BE9" w:rsidRPr="00BB3C7E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BB3C7E" w14:paraId="01A663DD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BF69AFE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PG17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2EA4C1AA" w14:textId="77777777" w:rsidR="00E87BE9" w:rsidRPr="00BB3C7E" w:rsidRDefault="00E87BE9" w:rsidP="00E87BE9">
            <w:pPr>
              <w:tabs>
                <w:tab w:val="center" w:pos="7136"/>
                <w:tab w:val="left" w:pos="1111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BB3C7E" w14:paraId="2FD2BF95" w14:textId="77777777" w:rsidTr="00E87BE9">
        <w:trPr>
          <w:trHeight w:val="284"/>
        </w:trPr>
        <w:tc>
          <w:tcPr>
            <w:tcW w:w="1223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751C53D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Yürütülen Faaliyetlere İlişkin Bilgi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8E15E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3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7089897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87BE9" w:rsidRPr="00BB3C7E" w14:paraId="2A570FB4" w14:textId="77777777" w:rsidTr="00E87BE9">
        <w:trPr>
          <w:trHeight w:val="45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30C9218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81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44D69D3" w14:textId="77777777" w:rsidR="00E87BE9" w:rsidRPr="00BB3C7E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1ABF4" w14:textId="77777777" w:rsidR="00E87BE9" w:rsidRPr="00793930" w:rsidRDefault="00E87BE9" w:rsidP="00E87BE9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93930">
              <w:rPr>
                <w:rFonts w:asciiTheme="minorHAnsi" w:hAnsiTheme="minorHAnsi" w:cstheme="minorHAnsi"/>
                <w:color w:val="000000" w:themeColor="text1"/>
              </w:rPr>
              <w:t>Ödenek:</w:t>
            </w:r>
          </w:p>
          <w:p w14:paraId="448E837C" w14:textId="77777777" w:rsidR="00E87BE9" w:rsidRPr="00793930" w:rsidRDefault="00E87BE9" w:rsidP="00E87BE9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93930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  <w:tr w:rsidR="00E87BE9" w:rsidRPr="00BB3C7E" w14:paraId="27DD58E7" w14:textId="77777777" w:rsidTr="00E87BE9">
        <w:trPr>
          <w:trHeight w:val="45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9023631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F2</w:t>
            </w:r>
          </w:p>
        </w:tc>
        <w:tc>
          <w:tcPr>
            <w:tcW w:w="1081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4E5F2C9" w14:textId="77777777" w:rsidR="00E87BE9" w:rsidRPr="00BB3C7E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FBB98" w14:textId="77777777" w:rsidR="00E87BE9" w:rsidRPr="00793930" w:rsidRDefault="00E87BE9" w:rsidP="00E87BE9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93930">
              <w:rPr>
                <w:rFonts w:asciiTheme="minorHAnsi" w:hAnsiTheme="minorHAnsi" w:cstheme="minorHAnsi"/>
                <w:color w:val="000000" w:themeColor="text1"/>
              </w:rPr>
              <w:t>Ödenek:</w:t>
            </w:r>
          </w:p>
          <w:p w14:paraId="0EECA75D" w14:textId="77777777" w:rsidR="00E87BE9" w:rsidRPr="00793930" w:rsidRDefault="00E87BE9" w:rsidP="00E87BE9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93930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  <w:tr w:rsidR="00E87BE9" w:rsidRPr="00BB3C7E" w14:paraId="164023CA" w14:textId="77777777" w:rsidTr="00E87BE9">
        <w:trPr>
          <w:trHeight w:val="45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1A85FA5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F3</w:t>
            </w:r>
          </w:p>
        </w:tc>
        <w:tc>
          <w:tcPr>
            <w:tcW w:w="1081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36A32F4" w14:textId="77777777" w:rsidR="00E87BE9" w:rsidRPr="00BB3C7E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197C6" w14:textId="77777777" w:rsidR="00E87BE9" w:rsidRPr="00793930" w:rsidRDefault="00E87BE9" w:rsidP="00E87BE9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93930">
              <w:rPr>
                <w:rFonts w:asciiTheme="minorHAnsi" w:hAnsiTheme="minorHAnsi" w:cstheme="minorHAnsi"/>
                <w:color w:val="000000" w:themeColor="text1"/>
              </w:rPr>
              <w:t>Ödenek:</w:t>
            </w:r>
          </w:p>
          <w:p w14:paraId="15987EAB" w14:textId="77777777" w:rsidR="00E87BE9" w:rsidRPr="00793930" w:rsidRDefault="00E87BE9" w:rsidP="00E87BE9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93930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  <w:tr w:rsidR="00E87BE9" w:rsidRPr="00BB3C7E" w14:paraId="3ED18EED" w14:textId="77777777" w:rsidTr="00E87BE9">
        <w:trPr>
          <w:trHeight w:val="45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5A9C2AB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BB3C7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F4</w:t>
            </w:r>
          </w:p>
        </w:tc>
        <w:tc>
          <w:tcPr>
            <w:tcW w:w="1081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C9DDC22" w14:textId="77777777" w:rsidR="00E87BE9" w:rsidRPr="00BB3C7E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2DF2A" w14:textId="77777777" w:rsidR="00E87BE9" w:rsidRPr="00793930" w:rsidRDefault="00E87BE9" w:rsidP="00E87BE9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93930">
              <w:rPr>
                <w:rFonts w:asciiTheme="minorHAnsi" w:hAnsiTheme="minorHAnsi" w:cstheme="minorHAnsi"/>
                <w:color w:val="000000" w:themeColor="text1"/>
              </w:rPr>
              <w:t>Ödenek:</w:t>
            </w:r>
          </w:p>
          <w:p w14:paraId="72082DCA" w14:textId="77777777" w:rsidR="00E87BE9" w:rsidRPr="00793930" w:rsidRDefault="00E87BE9" w:rsidP="00E87BE9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93930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  <w:tr w:rsidR="00E87BE9" w:rsidRPr="00BB3C7E" w14:paraId="479AFD2A" w14:textId="77777777" w:rsidTr="00E87BE9">
        <w:trPr>
          <w:trHeight w:val="45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864ED59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lastRenderedPageBreak/>
              <w:t>F5</w:t>
            </w:r>
          </w:p>
        </w:tc>
        <w:tc>
          <w:tcPr>
            <w:tcW w:w="1081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2F21B3E" w14:textId="77777777" w:rsidR="00E87BE9" w:rsidRPr="00BB3C7E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BDDEF" w14:textId="77777777" w:rsidR="00E87BE9" w:rsidRPr="00793930" w:rsidRDefault="00E87BE9" w:rsidP="00E87BE9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93930">
              <w:rPr>
                <w:rFonts w:asciiTheme="minorHAnsi" w:hAnsiTheme="minorHAnsi" w:cstheme="minorHAnsi"/>
                <w:color w:val="000000" w:themeColor="text1"/>
              </w:rPr>
              <w:t>Ödenek:</w:t>
            </w:r>
          </w:p>
          <w:p w14:paraId="0B4DED73" w14:textId="77777777" w:rsidR="00E87BE9" w:rsidRPr="00793930" w:rsidRDefault="00E87BE9" w:rsidP="00E87BE9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93930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  <w:tr w:rsidR="00E87BE9" w:rsidRPr="00BB3C7E" w14:paraId="4401A707" w14:textId="77777777" w:rsidTr="00E87BE9">
        <w:trPr>
          <w:trHeight w:val="45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FEF0A6D" w14:textId="77777777" w:rsidR="00E87BE9" w:rsidRPr="00BB3C7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F6</w:t>
            </w:r>
          </w:p>
        </w:tc>
        <w:tc>
          <w:tcPr>
            <w:tcW w:w="1081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06FCD18" w14:textId="77777777" w:rsidR="00E87BE9" w:rsidRPr="00BB3C7E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BCEDC" w14:textId="77777777" w:rsidR="00E87BE9" w:rsidRPr="00793930" w:rsidRDefault="00E87BE9" w:rsidP="00E87BE9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93930">
              <w:rPr>
                <w:rFonts w:asciiTheme="minorHAnsi" w:hAnsiTheme="minorHAnsi" w:cstheme="minorHAnsi"/>
                <w:color w:val="000000" w:themeColor="text1"/>
              </w:rPr>
              <w:t>Ödenek:</w:t>
            </w:r>
          </w:p>
          <w:p w14:paraId="61DBB027" w14:textId="77777777" w:rsidR="00E87BE9" w:rsidRPr="00793930" w:rsidRDefault="00E87BE9" w:rsidP="00E87BE9">
            <w:pPr>
              <w:pStyle w:val="ListeParagraf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93930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</w:tbl>
    <w:p w14:paraId="0E718FBD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14:paraId="35A3F11F" w14:textId="77777777" w:rsidR="00E87BE9" w:rsidRDefault="00E87BE9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6D65F339" w14:textId="77777777" w:rsidR="00E87BE9" w:rsidRPr="00793930" w:rsidRDefault="00E87BE9" w:rsidP="00E87BE9"/>
    <w:p w14:paraId="7B30BE0D" w14:textId="77777777" w:rsidR="00E87BE9" w:rsidRDefault="00E87BE9" w:rsidP="00E87BE9">
      <w:pPr>
        <w:jc w:val="center"/>
      </w:pPr>
    </w:p>
    <w:p w14:paraId="17F7EBBE" w14:textId="77777777" w:rsidR="00E87BE9" w:rsidRDefault="00E87BE9" w:rsidP="00E87BE9">
      <w:pPr>
        <w:tabs>
          <w:tab w:val="center" w:pos="7285"/>
        </w:tabs>
      </w:pPr>
      <w:r>
        <w:tab/>
      </w:r>
    </w:p>
    <w:p w14:paraId="1D1B849C" w14:textId="77777777" w:rsidR="00E87BE9" w:rsidRPr="00793930" w:rsidRDefault="00E87BE9" w:rsidP="00E87BE9"/>
    <w:p w14:paraId="43BB0B12" w14:textId="77777777" w:rsidR="00E87BE9" w:rsidRPr="00793930" w:rsidRDefault="00E87BE9" w:rsidP="00E87BE9"/>
    <w:p w14:paraId="79A4866E" w14:textId="77777777" w:rsidR="00E87BE9" w:rsidRDefault="00E87BE9" w:rsidP="00E87BE9"/>
    <w:p w14:paraId="37C62272" w14:textId="77777777" w:rsidR="00E87BE9" w:rsidRDefault="00E87BE9" w:rsidP="00E87BE9"/>
    <w:p w14:paraId="47244C40" w14:textId="77777777" w:rsidR="00E87BE9" w:rsidRDefault="00E87BE9" w:rsidP="00E87BE9">
      <w:pPr>
        <w:tabs>
          <w:tab w:val="left" w:pos="5490"/>
        </w:tabs>
      </w:pPr>
      <w:r>
        <w:tab/>
      </w:r>
    </w:p>
    <w:p w14:paraId="568E0F1C" w14:textId="77777777" w:rsidR="00E87BE9" w:rsidRDefault="00E87BE9" w:rsidP="00E87BE9">
      <w:pPr>
        <w:tabs>
          <w:tab w:val="left" w:pos="5490"/>
        </w:tabs>
      </w:pPr>
      <w:r>
        <w:tab/>
      </w:r>
    </w:p>
    <w:p w14:paraId="22E6998A" w14:textId="77777777" w:rsidR="00E87BE9" w:rsidRDefault="00E87BE9" w:rsidP="00E87BE9">
      <w:pPr>
        <w:tabs>
          <w:tab w:val="left" w:pos="5490"/>
        </w:tabs>
      </w:pPr>
    </w:p>
    <w:p w14:paraId="039CF9FC" w14:textId="16DA9EB0" w:rsidR="00E87BE9" w:rsidRDefault="00E87BE9" w:rsidP="00E87BE9">
      <w:pPr>
        <w:tabs>
          <w:tab w:val="left" w:pos="5490"/>
        </w:tabs>
      </w:pPr>
    </w:p>
    <w:p w14:paraId="5C0683E7" w14:textId="09424710" w:rsidR="0045529D" w:rsidRDefault="0045529D" w:rsidP="00E87BE9">
      <w:pPr>
        <w:tabs>
          <w:tab w:val="left" w:pos="5490"/>
        </w:tabs>
      </w:pPr>
    </w:p>
    <w:p w14:paraId="4EACE75C" w14:textId="5A349740" w:rsidR="0045529D" w:rsidRDefault="0045529D" w:rsidP="00E87BE9">
      <w:pPr>
        <w:tabs>
          <w:tab w:val="left" w:pos="5490"/>
        </w:tabs>
      </w:pPr>
    </w:p>
    <w:p w14:paraId="2E9B627E" w14:textId="1A1E595D" w:rsidR="0045529D" w:rsidRDefault="0045529D" w:rsidP="00E87BE9">
      <w:pPr>
        <w:tabs>
          <w:tab w:val="left" w:pos="5490"/>
        </w:tabs>
      </w:pPr>
    </w:p>
    <w:p w14:paraId="1956F33E" w14:textId="37BE5CAD" w:rsidR="0045529D" w:rsidRDefault="0045529D" w:rsidP="00E87BE9">
      <w:pPr>
        <w:tabs>
          <w:tab w:val="left" w:pos="5490"/>
        </w:tabs>
      </w:pPr>
    </w:p>
    <w:p w14:paraId="1CF639CF" w14:textId="2D146F53" w:rsidR="0045529D" w:rsidRDefault="0045529D" w:rsidP="00E87BE9">
      <w:pPr>
        <w:tabs>
          <w:tab w:val="left" w:pos="5490"/>
        </w:tabs>
      </w:pPr>
    </w:p>
    <w:p w14:paraId="03FF94AE" w14:textId="7EF77C4C" w:rsidR="0045529D" w:rsidRDefault="0045529D" w:rsidP="00E87BE9">
      <w:pPr>
        <w:tabs>
          <w:tab w:val="left" w:pos="5490"/>
        </w:tabs>
      </w:pPr>
    </w:p>
    <w:p w14:paraId="77686C70" w14:textId="7C14F633" w:rsidR="0045529D" w:rsidRDefault="0045529D" w:rsidP="00E87BE9">
      <w:pPr>
        <w:tabs>
          <w:tab w:val="left" w:pos="5490"/>
        </w:tabs>
      </w:pPr>
    </w:p>
    <w:p w14:paraId="4B3609EC" w14:textId="73278543" w:rsidR="0045529D" w:rsidRDefault="0045529D" w:rsidP="00E87BE9">
      <w:pPr>
        <w:tabs>
          <w:tab w:val="left" w:pos="5490"/>
        </w:tabs>
      </w:pPr>
    </w:p>
    <w:p w14:paraId="4E305612" w14:textId="77777777" w:rsidR="0045529D" w:rsidRDefault="0045529D" w:rsidP="00E87BE9">
      <w:pPr>
        <w:tabs>
          <w:tab w:val="left" w:pos="5490"/>
        </w:tabs>
      </w:pPr>
    </w:p>
    <w:p w14:paraId="382EEA86" w14:textId="77777777" w:rsidR="00E87BE9" w:rsidRDefault="00E87BE9" w:rsidP="00E87BE9">
      <w:pPr>
        <w:tabs>
          <w:tab w:val="left" w:pos="5490"/>
        </w:tabs>
      </w:pPr>
    </w:p>
    <w:p w14:paraId="7AE7F66F" w14:textId="77777777" w:rsidR="00E87BE9" w:rsidRDefault="00E87BE9" w:rsidP="00E87BE9">
      <w:pPr>
        <w:tabs>
          <w:tab w:val="left" w:pos="5490"/>
        </w:tabs>
      </w:pPr>
    </w:p>
    <w:p w14:paraId="4AA6D094" w14:textId="77777777" w:rsidR="00E87BE9" w:rsidRDefault="00E87BE9" w:rsidP="00E87BE9">
      <w:pPr>
        <w:pStyle w:val="Default"/>
        <w:jc w:val="right"/>
        <w:rPr>
          <w:b/>
          <w:color w:val="0070C0"/>
          <w:sz w:val="40"/>
          <w:szCs w:val="60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14:paraId="7C9C8A44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14:paraId="1C713E01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464"/>
        <w:gridCol w:w="528"/>
        <w:gridCol w:w="1134"/>
        <w:gridCol w:w="993"/>
        <w:gridCol w:w="992"/>
      </w:tblGrid>
      <w:tr w:rsidR="00E87BE9" w:rsidRPr="00C865BC" w14:paraId="0A35B190" w14:textId="77777777" w:rsidTr="00E87BE9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F646409" w14:textId="77777777" w:rsidR="00E87BE9" w:rsidRPr="00C865BC" w:rsidRDefault="00E87BE9" w:rsidP="00E87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95E858A" w14:textId="4674FE57" w:rsidR="00E87BE9" w:rsidRPr="00C865BC" w:rsidRDefault="0045529D" w:rsidP="00E87B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Uludağ Gümrük ve Dış Ticaret Bölge Müdürlüğü</w:t>
            </w:r>
          </w:p>
        </w:tc>
      </w:tr>
      <w:tr w:rsidR="00E87BE9" w:rsidRPr="00C865BC" w14:paraId="75BC1CE3" w14:textId="77777777" w:rsidTr="00E87BE9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8E99E27" w14:textId="77777777" w:rsidR="00E87BE9" w:rsidRPr="00C865BC" w:rsidRDefault="00E87BE9" w:rsidP="00E87BE9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5652AE4" w14:textId="77777777" w:rsidR="00E87BE9" w:rsidRPr="00C865BC" w:rsidRDefault="00E87BE9" w:rsidP="00E87BE9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b/>
                <w:sz w:val="22"/>
                <w:szCs w:val="22"/>
              </w:rPr>
              <w:t>Ticaret Bakanlığı’nın 2019-2023 Stratejik Planı</w:t>
            </w:r>
          </w:p>
          <w:p w14:paraId="552B35CF" w14:textId="77777777" w:rsidR="00E87BE9" w:rsidRPr="00C865BC" w:rsidRDefault="00E87BE9" w:rsidP="00E87BE9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E87BE9" w:rsidRPr="00C865BC" w14:paraId="48C65C0E" w14:textId="77777777" w:rsidTr="00E87BE9">
        <w:trPr>
          <w:trHeight w:val="5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CAD36BC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C19B752" w14:textId="77777777" w:rsidR="00E87BE9" w:rsidRPr="00C865BC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A8347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FAB275D" w14:textId="77777777" w:rsidR="00E87BE9" w:rsidRPr="00C865BC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1FC44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7107A29A" w14:textId="77777777" w:rsidR="00E87BE9" w:rsidRPr="00C865BC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5EF59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32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1EBF77C" w14:textId="77777777" w:rsidR="00E87BE9" w:rsidRPr="00C865BC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214D5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97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D65FF7B" w14:textId="77777777" w:rsidR="00E87BE9" w:rsidRPr="00C865BC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6CBD4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114</w:t>
            </w:r>
          </w:p>
        </w:tc>
      </w:tr>
      <w:tr w:rsidR="00E87BE9" w:rsidRPr="00C865BC" w14:paraId="704B2701" w14:textId="77777777" w:rsidTr="00E87BE9">
        <w:trPr>
          <w:trHeight w:val="5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CC66F55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C865BC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C865BC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3A9FF72" w14:textId="77777777" w:rsidR="00E87BE9" w:rsidRPr="00C865BC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9A417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BD8BA81" w14:textId="77777777" w:rsidR="00E87BE9" w:rsidRPr="00C865BC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7D0E2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3956F34" w14:textId="77777777" w:rsidR="00E87BE9" w:rsidRPr="00C865BC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7F689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61994AD" w14:textId="77777777" w:rsidR="00E87BE9" w:rsidRPr="00C865BC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97F73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</w:tr>
      <w:tr w:rsidR="00E87BE9" w:rsidRPr="00C865BC" w14:paraId="571006E8" w14:textId="77777777" w:rsidTr="00E87BE9">
        <w:trPr>
          <w:trHeight w:val="4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E245577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90A4E76" w14:textId="77777777" w:rsidR="00426987" w:rsidRDefault="00426987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8CD3D9" w14:textId="07A827C4" w:rsidR="00E87BE9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sz w:val="22"/>
                <w:szCs w:val="22"/>
              </w:rPr>
              <w:t>TÜKETİCİNİN KORUNMASI, ÜRÜN VE HİZMETLERİN GÜVENLİĞİ VE STANDARDİZASYONU</w:t>
            </w:r>
          </w:p>
          <w:p w14:paraId="22EF72B3" w14:textId="3A76CC6A" w:rsidR="00426987" w:rsidRPr="00C865BC" w:rsidRDefault="00426987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BE9" w:rsidRPr="00C865BC" w14:paraId="44971A58" w14:textId="77777777" w:rsidTr="00E87BE9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CE5CFDF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7644C78" w14:textId="77777777" w:rsidR="00E87BE9" w:rsidRPr="00C865BC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sz w:val="22"/>
                <w:szCs w:val="22"/>
              </w:rPr>
              <w:t>TÜKETİCİNİN KORUNMASI VE PİYASA GÖZETİMİ</w:t>
            </w:r>
          </w:p>
          <w:p w14:paraId="1DD662C0" w14:textId="77777777" w:rsidR="00E87BE9" w:rsidRPr="00C865BC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865BC">
              <w:rPr>
                <w:rFonts w:asciiTheme="minorHAnsi" w:hAnsiTheme="minorHAnsi" w:cstheme="minorHAnsi"/>
                <w:sz w:val="22"/>
                <w:szCs w:val="22"/>
              </w:rPr>
              <w:t>Tüketicilerin sağlık ve güvenliği ile ekonomik çıkarlarını koruyucu, kayıplarını giderici tedbirler almak ve gerekli düzenlemeleri yapmak.</w:t>
            </w:r>
          </w:p>
        </w:tc>
      </w:tr>
      <w:tr w:rsidR="00E87BE9" w:rsidRPr="00C865BC" w14:paraId="5257431A" w14:textId="77777777" w:rsidTr="00E87BE9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3DA7D74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00BC307" w14:textId="77777777" w:rsidR="00E87BE9" w:rsidRPr="00C865BC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865B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1-</w:t>
            </w:r>
            <w:r w:rsidRPr="00C865BC">
              <w:rPr>
                <w:rFonts w:asciiTheme="minorHAnsi" w:hAnsiTheme="minorHAnsi" w:cstheme="minorHAnsi"/>
                <w:sz w:val="22"/>
                <w:szCs w:val="22"/>
              </w:rPr>
              <w:t xml:space="preserve"> Denetlenen ürün parti sayısı (Adet</w:t>
            </w:r>
            <w:proofErr w:type="gramStart"/>
            <w:r w:rsidRPr="00C865BC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C865BC">
              <w:rPr>
                <w:rFonts w:asciiTheme="minorHAnsi" w:hAnsiTheme="minorHAnsi" w:cstheme="minorHAnsi"/>
                <w:sz w:val="22"/>
                <w:szCs w:val="22"/>
              </w:rPr>
              <w:t>2.800)</w:t>
            </w:r>
          </w:p>
          <w:p w14:paraId="7E45AEFE" w14:textId="77777777" w:rsidR="00E87BE9" w:rsidRPr="00C865BC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865B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2-</w:t>
            </w:r>
            <w:r w:rsidRPr="00C865BC">
              <w:rPr>
                <w:rFonts w:asciiTheme="minorHAnsi" w:hAnsiTheme="minorHAnsi" w:cstheme="minorHAnsi"/>
                <w:sz w:val="22"/>
                <w:szCs w:val="22"/>
              </w:rPr>
              <w:t xml:space="preserve"> Reklam ve haksız ticari uygulamalara ilişkin karara bağlanan dosya sayısı (Adet</w:t>
            </w:r>
            <w:proofErr w:type="gramStart"/>
            <w:r w:rsidRPr="00C865BC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C865BC">
              <w:rPr>
                <w:rFonts w:asciiTheme="minorHAnsi" w:hAnsiTheme="minorHAnsi" w:cstheme="minorHAnsi"/>
                <w:sz w:val="22"/>
                <w:szCs w:val="22"/>
              </w:rPr>
              <w:t>15.000)</w:t>
            </w:r>
          </w:p>
        </w:tc>
      </w:tr>
      <w:tr w:rsidR="00E87BE9" w:rsidRPr="00C865BC" w14:paraId="57A786E3" w14:textId="77777777" w:rsidTr="00E87BE9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8B62DF5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00E1754" w14:textId="77777777" w:rsidR="00E87BE9" w:rsidRPr="00C865BC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1-</w:t>
            </w:r>
            <w:r w:rsidRPr="00C865BC">
              <w:rPr>
                <w:rFonts w:asciiTheme="minorHAnsi" w:hAnsiTheme="minorHAnsi" w:cstheme="minorHAnsi"/>
                <w:sz w:val="22"/>
                <w:szCs w:val="22"/>
              </w:rPr>
              <w:t xml:space="preserve"> Piyasa Gözetimi Faaliyetleri</w:t>
            </w:r>
          </w:p>
          <w:p w14:paraId="37A1A6CA" w14:textId="77777777" w:rsidR="00E87BE9" w:rsidRPr="00C865BC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2-</w:t>
            </w:r>
            <w:r w:rsidRPr="00C865BC">
              <w:rPr>
                <w:rFonts w:asciiTheme="minorHAnsi" w:hAnsiTheme="minorHAnsi" w:cstheme="minorHAnsi"/>
                <w:sz w:val="22"/>
                <w:szCs w:val="22"/>
              </w:rPr>
              <w:t xml:space="preserve"> Reklam ve Haksız Ticari Uygulamaların Denetimi</w:t>
            </w:r>
          </w:p>
          <w:p w14:paraId="4F8872D8" w14:textId="77777777" w:rsidR="00E87BE9" w:rsidRPr="00C865BC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3-</w:t>
            </w:r>
            <w:r w:rsidRPr="00C865BC">
              <w:rPr>
                <w:rFonts w:asciiTheme="minorHAnsi" w:hAnsiTheme="minorHAnsi" w:cstheme="minorHAnsi"/>
                <w:sz w:val="22"/>
                <w:szCs w:val="22"/>
              </w:rPr>
              <w:t xml:space="preserve"> Tüketici Hakem Heyetleri Koordinasyon</w:t>
            </w:r>
          </w:p>
          <w:p w14:paraId="0891AD06" w14:textId="7B70F0E9" w:rsidR="00E87BE9" w:rsidRPr="00C865BC" w:rsidRDefault="00E87BE9" w:rsidP="004269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4-</w:t>
            </w:r>
            <w:r w:rsidRPr="00C865BC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C865BC">
              <w:rPr>
                <w:rFonts w:asciiTheme="minorHAnsi" w:hAnsiTheme="minorHAnsi" w:cstheme="minorHAnsi"/>
                <w:sz w:val="22"/>
                <w:szCs w:val="22"/>
              </w:rPr>
              <w:t>Tüketicinin Bilinçlendirilmesi</w:t>
            </w:r>
          </w:p>
        </w:tc>
      </w:tr>
      <w:tr w:rsidR="00E87BE9" w:rsidRPr="00C865BC" w14:paraId="698F4942" w14:textId="77777777" w:rsidTr="00E87BE9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0EE85C9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C865B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87BE9" w:rsidRPr="00C865BC" w14:paraId="6D9F0B46" w14:textId="77777777" w:rsidTr="00E87BE9">
        <w:trPr>
          <w:trHeight w:val="6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8FA4FA1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5CDA77B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C865BC" w14:paraId="3D7CDD5E" w14:textId="77777777" w:rsidTr="00E87BE9">
        <w:trPr>
          <w:trHeight w:val="6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980645C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PG2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D96CE81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C865BC" w14:paraId="422678AA" w14:textId="77777777" w:rsidTr="00E87BE9">
        <w:trPr>
          <w:trHeight w:val="284"/>
        </w:trPr>
        <w:tc>
          <w:tcPr>
            <w:tcW w:w="1223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A4522F5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Yürütülen Faaliyetlere İlişkin Bilgi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8E15E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3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95AF99B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87BE9" w:rsidRPr="00C865BC" w14:paraId="0DB355C5" w14:textId="77777777" w:rsidTr="00E87BE9">
        <w:trPr>
          <w:trHeight w:val="45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8EFE4ED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81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62E49C5" w14:textId="77777777" w:rsidR="00E87BE9" w:rsidRPr="00C865BC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0ACBC" w14:textId="77777777" w:rsidR="00E87BE9" w:rsidRPr="00922779" w:rsidRDefault="00E87BE9" w:rsidP="00E87BE9">
            <w:pPr>
              <w:pStyle w:val="ListeParagraf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922779">
              <w:rPr>
                <w:rFonts w:asciiTheme="minorHAnsi" w:hAnsiTheme="minorHAnsi" w:cstheme="minorHAnsi"/>
                <w:color w:val="000000" w:themeColor="text1"/>
              </w:rPr>
              <w:t>Ödenek:</w:t>
            </w:r>
          </w:p>
          <w:p w14:paraId="387F7B8B" w14:textId="77777777" w:rsidR="00E87BE9" w:rsidRPr="00922779" w:rsidRDefault="00E87BE9" w:rsidP="00E87BE9">
            <w:pPr>
              <w:pStyle w:val="ListeParagraf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922779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  <w:tr w:rsidR="00E87BE9" w:rsidRPr="00C865BC" w14:paraId="7B102011" w14:textId="77777777" w:rsidTr="00E87BE9">
        <w:trPr>
          <w:trHeight w:val="45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3EE2AFA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F2</w:t>
            </w:r>
          </w:p>
        </w:tc>
        <w:tc>
          <w:tcPr>
            <w:tcW w:w="1081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2F38C71" w14:textId="77777777" w:rsidR="00E87BE9" w:rsidRPr="00C865BC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F99CC" w14:textId="77777777" w:rsidR="00E87BE9" w:rsidRPr="00922779" w:rsidRDefault="00E87BE9" w:rsidP="00E87BE9">
            <w:pPr>
              <w:pStyle w:val="ListeParagraf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922779">
              <w:rPr>
                <w:rFonts w:asciiTheme="minorHAnsi" w:hAnsiTheme="minorHAnsi" w:cstheme="minorHAnsi"/>
                <w:color w:val="000000" w:themeColor="text1"/>
              </w:rPr>
              <w:t>Ödenek:</w:t>
            </w:r>
          </w:p>
          <w:p w14:paraId="429C23A4" w14:textId="77777777" w:rsidR="00E87BE9" w:rsidRPr="00922779" w:rsidRDefault="00E87BE9" w:rsidP="00E87BE9">
            <w:pPr>
              <w:pStyle w:val="ListeParagraf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922779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  <w:tr w:rsidR="00E87BE9" w:rsidRPr="00C865BC" w14:paraId="2A9B177E" w14:textId="77777777" w:rsidTr="00E87BE9">
        <w:trPr>
          <w:trHeight w:val="45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4AB360B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F3</w:t>
            </w:r>
          </w:p>
        </w:tc>
        <w:tc>
          <w:tcPr>
            <w:tcW w:w="1081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745263B" w14:textId="77777777" w:rsidR="00E87BE9" w:rsidRPr="00C865BC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85DEE" w14:textId="77777777" w:rsidR="00E87BE9" w:rsidRPr="00922779" w:rsidRDefault="00E87BE9" w:rsidP="00E87BE9">
            <w:pPr>
              <w:pStyle w:val="ListeParagraf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922779">
              <w:rPr>
                <w:rFonts w:asciiTheme="minorHAnsi" w:hAnsiTheme="minorHAnsi" w:cstheme="minorHAnsi"/>
                <w:color w:val="000000" w:themeColor="text1"/>
              </w:rPr>
              <w:t>Ödenek:</w:t>
            </w:r>
          </w:p>
          <w:p w14:paraId="61984BA6" w14:textId="77777777" w:rsidR="00E87BE9" w:rsidRPr="00922779" w:rsidRDefault="00E87BE9" w:rsidP="00E87BE9">
            <w:pPr>
              <w:pStyle w:val="ListeParagraf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922779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  <w:tr w:rsidR="00E87BE9" w:rsidRPr="00C865BC" w14:paraId="63B9A15D" w14:textId="77777777" w:rsidTr="00E87BE9">
        <w:trPr>
          <w:trHeight w:val="45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AE0FDBD" w14:textId="77777777" w:rsidR="00E87BE9" w:rsidRPr="00C865BC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C865B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F4</w:t>
            </w:r>
          </w:p>
        </w:tc>
        <w:tc>
          <w:tcPr>
            <w:tcW w:w="1081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47301A5" w14:textId="77777777" w:rsidR="00E87BE9" w:rsidRPr="00C865BC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2E372" w14:textId="77777777" w:rsidR="00E87BE9" w:rsidRPr="00922779" w:rsidRDefault="00E87BE9" w:rsidP="00E87BE9">
            <w:pPr>
              <w:pStyle w:val="ListeParagraf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922779">
              <w:rPr>
                <w:rFonts w:asciiTheme="minorHAnsi" w:hAnsiTheme="minorHAnsi" w:cstheme="minorHAnsi"/>
                <w:color w:val="000000" w:themeColor="text1"/>
              </w:rPr>
              <w:t>Ödenek:</w:t>
            </w:r>
          </w:p>
          <w:p w14:paraId="6EAC5158" w14:textId="77777777" w:rsidR="00E87BE9" w:rsidRPr="00922779" w:rsidRDefault="00E87BE9" w:rsidP="00E87BE9">
            <w:pPr>
              <w:pStyle w:val="ListeParagraf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922779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</w:tbl>
    <w:p w14:paraId="63706B7D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p w14:paraId="6AD87A2B" w14:textId="77777777" w:rsidR="00E87BE9" w:rsidRDefault="00E87BE9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0DD3A2B5" w14:textId="77777777" w:rsidR="00E87BE9" w:rsidRDefault="00E87BE9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0B15C091" w14:textId="77777777" w:rsidR="00E87BE9" w:rsidRDefault="00E87BE9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5C8920BD" w14:textId="77777777" w:rsidR="00E87BE9" w:rsidRDefault="00E87BE9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13B9D6FE" w14:textId="2F62DEC3" w:rsidR="00E87BE9" w:rsidRDefault="00E87BE9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7F0899BB" w14:textId="07FE924C" w:rsidR="0045529D" w:rsidRDefault="0045529D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4C3F2EB9" w14:textId="2EF04321" w:rsidR="0045529D" w:rsidRDefault="0045529D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524C0D3F" w14:textId="4AA515EF" w:rsidR="0045529D" w:rsidRDefault="0045529D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3A4748D1" w14:textId="5BC14F58" w:rsidR="0045529D" w:rsidRDefault="0045529D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220DBF82" w14:textId="04789E38" w:rsidR="0045529D" w:rsidRDefault="0045529D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225A8278" w14:textId="054BEAF2" w:rsidR="0045529D" w:rsidRDefault="0045529D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4C8105FA" w14:textId="77777777" w:rsidR="0045529D" w:rsidRDefault="0045529D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3A4C06EF" w14:textId="77777777" w:rsidR="00E87BE9" w:rsidRDefault="00E87BE9" w:rsidP="00E87BE9">
      <w:pPr>
        <w:pStyle w:val="Default"/>
        <w:jc w:val="right"/>
        <w:rPr>
          <w:b/>
          <w:color w:val="0070C0"/>
          <w:sz w:val="40"/>
          <w:szCs w:val="60"/>
        </w:rPr>
      </w:pPr>
      <w:r w:rsidRPr="00B50147">
        <w:rPr>
          <w:b/>
          <w:color w:val="0070C0"/>
          <w:sz w:val="40"/>
          <w:szCs w:val="60"/>
        </w:rPr>
        <w:lastRenderedPageBreak/>
        <w:t xml:space="preserve">EK </w:t>
      </w:r>
      <w:r>
        <w:rPr>
          <w:b/>
          <w:color w:val="0070C0"/>
          <w:sz w:val="40"/>
          <w:szCs w:val="60"/>
        </w:rPr>
        <w:t>–</w:t>
      </w:r>
      <w:r w:rsidRPr="00B50147">
        <w:rPr>
          <w:b/>
          <w:color w:val="0070C0"/>
          <w:sz w:val="40"/>
          <w:szCs w:val="60"/>
        </w:rPr>
        <w:t xml:space="preserve"> 4</w:t>
      </w:r>
    </w:p>
    <w:p w14:paraId="11B2E029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  <w:r w:rsidRPr="00B91E9E">
        <w:rPr>
          <w:b/>
          <w:bCs/>
          <w:color w:val="984806"/>
          <w:sz w:val="32"/>
          <w:szCs w:val="22"/>
        </w:rPr>
        <w:t>FAALİYET</w:t>
      </w:r>
      <w:r>
        <w:rPr>
          <w:b/>
          <w:bCs/>
          <w:color w:val="984806"/>
          <w:sz w:val="32"/>
          <w:szCs w:val="22"/>
        </w:rPr>
        <w:t xml:space="preserve"> DEĞERLENDİRME RAPOR TABLOSU </w:t>
      </w:r>
    </w:p>
    <w:p w14:paraId="164E3680" w14:textId="77777777" w:rsidR="00E87BE9" w:rsidRDefault="00E87BE9" w:rsidP="00E87BE9">
      <w:pPr>
        <w:autoSpaceDE w:val="0"/>
        <w:autoSpaceDN w:val="0"/>
        <w:adjustRightInd w:val="0"/>
        <w:jc w:val="center"/>
        <w:rPr>
          <w:b/>
          <w:bCs/>
          <w:color w:val="984806"/>
          <w:sz w:val="32"/>
          <w:szCs w:val="22"/>
        </w:rPr>
      </w:pPr>
    </w:p>
    <w:tbl>
      <w:tblPr>
        <w:tblW w:w="15877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283"/>
        <w:gridCol w:w="1701"/>
        <w:gridCol w:w="249"/>
        <w:gridCol w:w="460"/>
        <w:gridCol w:w="425"/>
        <w:gridCol w:w="449"/>
        <w:gridCol w:w="969"/>
        <w:gridCol w:w="738"/>
        <w:gridCol w:w="338"/>
        <w:gridCol w:w="908"/>
        <w:gridCol w:w="709"/>
        <w:gridCol w:w="464"/>
        <w:gridCol w:w="528"/>
        <w:gridCol w:w="1134"/>
        <w:gridCol w:w="993"/>
        <w:gridCol w:w="992"/>
      </w:tblGrid>
      <w:tr w:rsidR="00E87BE9" w:rsidRPr="009B6B9E" w14:paraId="7997B862" w14:textId="77777777" w:rsidTr="00E87BE9">
        <w:trPr>
          <w:trHeight w:val="323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18D896A" w14:textId="77777777" w:rsidR="00E87BE9" w:rsidRPr="009B6B9E" w:rsidRDefault="00E87BE9" w:rsidP="00E87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 xml:space="preserve">Değerlendirme Raporuna Konu Birim: 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DDD9B33" w14:textId="7DCF9523" w:rsidR="00E87BE9" w:rsidRPr="009B6B9E" w:rsidRDefault="0045529D" w:rsidP="00E87B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Uludağ Gümrük ve Dış Ticaret Bölge Müdürlüğü</w:t>
            </w:r>
          </w:p>
        </w:tc>
      </w:tr>
      <w:tr w:rsidR="00E87BE9" w:rsidRPr="009B6B9E" w14:paraId="40450EE7" w14:textId="77777777" w:rsidTr="00E87BE9">
        <w:trPr>
          <w:trHeight w:val="615"/>
        </w:trPr>
        <w:tc>
          <w:tcPr>
            <w:tcW w:w="8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C898508" w14:textId="77777777" w:rsidR="00E87BE9" w:rsidRPr="009B6B9E" w:rsidRDefault="00E87BE9" w:rsidP="00E87BE9">
            <w:pPr>
              <w:spacing w:line="21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2C16071" w14:textId="77777777" w:rsidR="00E87BE9" w:rsidRPr="009B6B9E" w:rsidRDefault="00E87BE9" w:rsidP="00E87BE9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sz w:val="22"/>
                <w:szCs w:val="22"/>
              </w:rPr>
              <w:t>Ticaret Bakanlığı’nın 2019-2023 Stratejik Planı</w:t>
            </w:r>
          </w:p>
          <w:p w14:paraId="5F9DB567" w14:textId="77777777" w:rsidR="00E87BE9" w:rsidRPr="009B6B9E" w:rsidRDefault="00E87BE9" w:rsidP="00E87BE9">
            <w:pPr>
              <w:pStyle w:val="AralkYok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sz w:val="22"/>
                <w:szCs w:val="22"/>
              </w:rPr>
              <w:t>2023 Yılı Performans Programı</w:t>
            </w:r>
          </w:p>
        </w:tc>
      </w:tr>
      <w:tr w:rsidR="00E87BE9" w:rsidRPr="009B6B9E" w14:paraId="3C5692EB" w14:textId="77777777" w:rsidTr="00E87BE9">
        <w:trPr>
          <w:trHeight w:val="5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4598FA2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Stratejik Plan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AE7F9EA" w14:textId="77777777" w:rsidR="00E87BE9" w:rsidRPr="009B6B9E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Tema (Varsa)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B6B76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---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406659C" w14:textId="77777777" w:rsidR="00E87BE9" w:rsidRPr="009B6B9E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4E00C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2C4060D" w14:textId="77777777" w:rsidR="00E87BE9" w:rsidRPr="009B6B9E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Hedef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8E475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32</w:t>
            </w:r>
          </w:p>
        </w:tc>
        <w:tc>
          <w:tcPr>
            <w:tcW w:w="1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CD13E23" w14:textId="77777777" w:rsidR="00E87BE9" w:rsidRPr="009B6B9E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Strateji (Varsa)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99231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97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7B7A3498" w14:textId="77777777" w:rsidR="00E87BE9" w:rsidRPr="009B6B9E" w:rsidRDefault="00E87BE9" w:rsidP="00E87BE9">
            <w:p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0A069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114</w:t>
            </w:r>
          </w:p>
        </w:tc>
      </w:tr>
      <w:tr w:rsidR="00E87BE9" w:rsidRPr="009B6B9E" w14:paraId="72B36C52" w14:textId="77777777" w:rsidTr="00E87BE9">
        <w:trPr>
          <w:trHeight w:val="5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04F12BE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Performans </w:t>
            </w:r>
            <w:proofErr w:type="spellStart"/>
            <w:r w:rsidRPr="009B6B9E">
              <w:rPr>
                <w:rFonts w:asciiTheme="minorHAnsi" w:hAnsiTheme="minorHAnsi" w:cstheme="minorHAnsi"/>
                <w:b/>
                <w:sz w:val="22"/>
                <w:szCs w:val="22"/>
              </w:rPr>
              <w:t>Prog</w:t>
            </w:r>
            <w:proofErr w:type="spellEnd"/>
            <w:r w:rsidRPr="009B6B9E">
              <w:rPr>
                <w:rFonts w:asciiTheme="minorHAnsi" w:hAnsiTheme="minorHAnsi" w:cstheme="minorHAnsi"/>
                <w:b/>
                <w:sz w:val="22"/>
                <w:szCs w:val="22"/>
              </w:rPr>
              <w:t>. Nicel Veriler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48EE6E7" w14:textId="77777777" w:rsidR="00E87BE9" w:rsidRPr="009B6B9E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D0AA2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5CD8CBF" w14:textId="77777777" w:rsidR="00E87BE9" w:rsidRPr="009B6B9E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Alt Program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D2F17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5E244591" w14:textId="77777777" w:rsidR="00E87BE9" w:rsidRPr="009B6B9E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DBF11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8E7BE86" w14:textId="77777777" w:rsidR="00E87BE9" w:rsidRPr="009B6B9E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Performans Göstergesi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5023A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</w:tr>
      <w:tr w:rsidR="00E87BE9" w:rsidRPr="009B6B9E" w14:paraId="0EA4B092" w14:textId="77777777" w:rsidTr="00E87BE9">
        <w:trPr>
          <w:trHeight w:val="4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84F6C5D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Program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9FD1F40" w14:textId="77777777" w:rsidR="00E87BE9" w:rsidRPr="009B6B9E" w:rsidRDefault="00E87BE9" w:rsidP="00E87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TÜKETİCİNİN KORUNMASI, ÜRÜN VE HİZMETLERİN GÜVENLİĞİ VE STANDARDİZASYONU</w:t>
            </w:r>
          </w:p>
        </w:tc>
      </w:tr>
      <w:tr w:rsidR="00E87BE9" w:rsidRPr="009B6B9E" w14:paraId="58190C35" w14:textId="77777777" w:rsidTr="00E87BE9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F168E1B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Alt Program adı / Hedefi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F567D11" w14:textId="77777777" w:rsidR="00E87BE9" w:rsidRPr="009B6B9E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ÜRÜN GÜVENLİĞİ VE DENETİMİ</w:t>
            </w:r>
          </w:p>
          <w:p w14:paraId="3408FE85" w14:textId="77777777" w:rsidR="00E87BE9" w:rsidRPr="009B6B9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Dış ticaret politikası, genel ekonomik hedefler, insan sağlığı ve güvenliği ile kamu yararı doğrultusunda ürün güvenliği politikalarının oluşturulması, uygulanması ve denetlenmesi.</w:t>
            </w:r>
          </w:p>
        </w:tc>
      </w:tr>
      <w:tr w:rsidR="00E87BE9" w:rsidRPr="009B6B9E" w14:paraId="3BC37D4A" w14:textId="77777777" w:rsidTr="00E87BE9">
        <w:trPr>
          <w:trHeight w:val="3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3F62991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5A57120" w14:textId="77777777" w:rsidR="00E87BE9" w:rsidRPr="009B6B9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B6B9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1-</w:t>
            </w: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 xml:space="preserve"> Avrupa birliği yatay mevzuatına uyum amacıyla güncellenerek Cumhurbaşkanlığı’na sevk edilen mevzuat taslağı sayısı (Adet</w:t>
            </w:r>
            <w:proofErr w:type="gramStart"/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14:paraId="56F19D1C" w14:textId="77777777" w:rsidR="00E87BE9" w:rsidRPr="009B6B9E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6B9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2-</w:t>
            </w: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 xml:space="preserve"> İhracat pazarlarımızdaki teknik mevzuat değişikliklerinin DTÖ Ticarette Teknik Engeller Anlaşması ve AB ile Gümrük Birliği çerçevesinde ilgili taraflara bildirim sayısı (Kümülatif)(Adet</w:t>
            </w:r>
            <w:proofErr w:type="gramStart"/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24.000)</w:t>
            </w:r>
          </w:p>
          <w:p w14:paraId="0E2515C3" w14:textId="77777777" w:rsidR="00E87BE9" w:rsidRPr="009B6B9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B6B9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3-</w:t>
            </w: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 xml:space="preserve"> Piyasa gözetimi ve denetimi verilerinin Ulusal Piyasa Gözetimi ve Denetimi Bilgi Sistemine taşınması oranı (Yüzde</w:t>
            </w:r>
            <w:proofErr w:type="gramStart"/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% 100)</w:t>
            </w:r>
          </w:p>
          <w:p w14:paraId="3FC0A478" w14:textId="77777777" w:rsidR="00E87BE9" w:rsidRPr="009B6B9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B6B9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4-</w:t>
            </w: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 xml:space="preserve"> TAREKS (Dış Ticarette Risk Esaslı Kontrol Sistemi) risk analizi kapsamı teknik güncelleme sayısı (Adet) (0)</w:t>
            </w:r>
          </w:p>
          <w:p w14:paraId="5C726622" w14:textId="77777777" w:rsidR="00E87BE9" w:rsidRPr="009B6B9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B6B9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5-</w:t>
            </w: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 xml:space="preserve"> Tarımsal ürün ihracatçılarımızın yeterli kalite seviyesine ulaşması ve kalite denetimi sistemi hakkında bilgilendirilmesine yönelik faaliyet sayısı (Adet</w:t>
            </w:r>
            <w:proofErr w:type="gramStart"/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  <w:p w14:paraId="2BC51EB0" w14:textId="77777777" w:rsidR="00E87BE9" w:rsidRPr="009B6B9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B6B9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6-</w:t>
            </w: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Ticari kalite denetimlerinde risk analizi çerçevesinde A sınıfı firmaların tespit edilen olumsuzluk oranı (Oran</w:t>
            </w:r>
            <w:proofErr w:type="gramStart"/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% 3)</w:t>
            </w:r>
          </w:p>
          <w:p w14:paraId="443714D6" w14:textId="77777777" w:rsidR="00E87BE9" w:rsidRPr="009B6B9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B6B9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7-</w:t>
            </w: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 xml:space="preserve"> Türkiye ile Avrupa Birliği arasında sorun teşkil eden teknik hususların müzakere edilmesi amacıyla düzenlenen teknik mevzuat çalışma grubu toplantı sayısı (Adet</w:t>
            </w:r>
            <w:proofErr w:type="gramStart"/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14:paraId="102739DA" w14:textId="55297BBE" w:rsidR="00E87BE9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6B9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8-</w:t>
            </w: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 xml:space="preserve"> Ürün güvenliği denetimi mevzuatı değişiklik ve güncelleme sayısı (Adet</w:t>
            </w:r>
            <w:proofErr w:type="gramStart"/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)(</w:t>
            </w:r>
            <w:proofErr w:type="gramEnd"/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23)</w:t>
            </w:r>
          </w:p>
          <w:p w14:paraId="337D1ABD" w14:textId="77777777" w:rsidR="00E87BE9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E30715" w14:textId="77777777" w:rsidR="00E87BE9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F9394E2" w14:textId="77777777" w:rsidR="00E87BE9" w:rsidRPr="009B6B9E" w:rsidRDefault="00E87BE9" w:rsidP="00E87BE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E87BE9" w:rsidRPr="009B6B9E" w14:paraId="6CD2DFCA" w14:textId="77777777" w:rsidTr="00E87BE9">
        <w:trPr>
          <w:trHeight w:val="3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5AA5BE5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Faaliyet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3943C22" w14:textId="77777777" w:rsidR="00E87BE9" w:rsidRPr="009B6B9E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1-</w:t>
            </w: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Ticarette Teknik Engeller Anlaşmasının Yürütülmesi</w:t>
            </w:r>
          </w:p>
          <w:p w14:paraId="68D392F4" w14:textId="77777777" w:rsidR="00E87BE9" w:rsidRPr="009B6B9E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2-</w:t>
            </w: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Ürün Güvenliğinde İhracat Denetimleri</w:t>
            </w:r>
          </w:p>
          <w:p w14:paraId="17B99A19" w14:textId="77777777" w:rsidR="00E87BE9" w:rsidRPr="009B6B9E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3-</w:t>
            </w: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Ürün Güvenliğinde İthalat Denetimleri</w:t>
            </w:r>
          </w:p>
          <w:p w14:paraId="4659636F" w14:textId="77777777" w:rsidR="00E87BE9" w:rsidRPr="009B6B9E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4-</w:t>
            </w:r>
            <w:r w:rsidRPr="009B6B9E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>Ürün Güvenliğine Yönelik AB Teknik Mevzuat Uyumu ve Koordinasyonu</w:t>
            </w:r>
          </w:p>
          <w:p w14:paraId="6E48758F" w14:textId="77777777" w:rsidR="00E87BE9" w:rsidRPr="009B6B9E" w:rsidRDefault="00E87BE9" w:rsidP="00E87B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5-</w:t>
            </w:r>
            <w:r w:rsidRPr="009B6B9E">
              <w:rPr>
                <w:rFonts w:asciiTheme="minorHAnsi" w:hAnsiTheme="minorHAnsi" w:cstheme="minorHAnsi"/>
                <w:sz w:val="22"/>
                <w:szCs w:val="22"/>
              </w:rPr>
              <w:t xml:space="preserve"> Ürün Kalite Altyapısının Geliştirilmesi</w:t>
            </w:r>
          </w:p>
        </w:tc>
      </w:tr>
      <w:tr w:rsidR="00E87BE9" w:rsidRPr="009B6B9E" w14:paraId="64BE11B9" w14:textId="77777777" w:rsidTr="00E87BE9">
        <w:trPr>
          <w:trHeight w:val="110"/>
        </w:trPr>
        <w:tc>
          <w:tcPr>
            <w:tcW w:w="158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0E03780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9B6B9E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87BE9" w:rsidRPr="009B6B9E" w14:paraId="7CB6D51E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ABAD985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PG1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D37B210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9B6B9E" w14:paraId="0D416C4F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D1AE0C7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PG2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B2DF5F4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9B6B9E" w14:paraId="3314DF3C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1E4BDEF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PG3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F574C3E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9B6B9E" w14:paraId="4355B8F5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2C4CC2D" w14:textId="77777777" w:rsidR="00E87BE9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PG4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2D9A9DA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9B6B9E" w14:paraId="26DBA0F7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AA561A6" w14:textId="77777777" w:rsidR="00E87BE9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PG5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5A0048E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9B6B9E" w14:paraId="65F38DF4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2BAF45A" w14:textId="77777777" w:rsidR="00E87BE9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PG6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93D0B9E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9B6B9E" w14:paraId="68C9C7AD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B99B683" w14:textId="77777777" w:rsidR="00E87BE9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PG7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2FB9681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9B6B9E" w14:paraId="5CB7041C" w14:textId="77777777" w:rsidTr="00E87BE9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FFE1882" w14:textId="77777777" w:rsidR="00E87BE9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PG8</w:t>
            </w:r>
          </w:p>
        </w:tc>
        <w:tc>
          <w:tcPr>
            <w:tcW w:w="144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1FEF2D7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87BE9" w:rsidRPr="009B6B9E" w14:paraId="02895D95" w14:textId="77777777" w:rsidTr="00E87BE9">
        <w:trPr>
          <w:trHeight w:val="284"/>
        </w:trPr>
        <w:tc>
          <w:tcPr>
            <w:tcW w:w="1223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425967D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Yürütülen Faaliyetlere İlişkin Bilgi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8E15EC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3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10B1DF6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87BE9" w:rsidRPr="009B6B9E" w14:paraId="35A3A1B3" w14:textId="77777777" w:rsidTr="00E87BE9">
        <w:trPr>
          <w:trHeight w:val="45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AD7D03A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F1</w:t>
            </w:r>
          </w:p>
        </w:tc>
        <w:tc>
          <w:tcPr>
            <w:tcW w:w="1081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45C3CA0" w14:textId="77777777" w:rsidR="00E87BE9" w:rsidRPr="009B6B9E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ECB20" w14:textId="77777777" w:rsidR="00E87BE9" w:rsidRPr="00EF599E" w:rsidRDefault="00E87BE9" w:rsidP="00E87BE9">
            <w:pPr>
              <w:pStyle w:val="ListeParagraf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F599E">
              <w:rPr>
                <w:rFonts w:asciiTheme="minorHAnsi" w:hAnsiTheme="minorHAnsi" w:cstheme="minorHAnsi"/>
                <w:color w:val="000000" w:themeColor="text1"/>
              </w:rPr>
              <w:t>Ödenek:</w:t>
            </w:r>
          </w:p>
          <w:p w14:paraId="2E134DFD" w14:textId="77777777" w:rsidR="00E87BE9" w:rsidRPr="00EF599E" w:rsidRDefault="00E87BE9" w:rsidP="00E87BE9">
            <w:pPr>
              <w:pStyle w:val="ListeParagraf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F599E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  <w:tr w:rsidR="00E87BE9" w:rsidRPr="009B6B9E" w14:paraId="36DA5988" w14:textId="77777777" w:rsidTr="00E87BE9">
        <w:trPr>
          <w:trHeight w:val="45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17F321B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F2</w:t>
            </w:r>
          </w:p>
        </w:tc>
        <w:tc>
          <w:tcPr>
            <w:tcW w:w="1081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7B22D18" w14:textId="77777777" w:rsidR="00E87BE9" w:rsidRPr="009B6B9E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8D227" w14:textId="77777777" w:rsidR="00E87BE9" w:rsidRPr="00EF599E" w:rsidRDefault="00E87BE9" w:rsidP="00E87BE9">
            <w:pPr>
              <w:pStyle w:val="ListeParagraf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F599E">
              <w:rPr>
                <w:rFonts w:asciiTheme="minorHAnsi" w:hAnsiTheme="minorHAnsi" w:cstheme="minorHAnsi"/>
                <w:color w:val="000000" w:themeColor="text1"/>
              </w:rPr>
              <w:t>Ödenek:</w:t>
            </w:r>
          </w:p>
          <w:p w14:paraId="6B22F33D" w14:textId="77777777" w:rsidR="00E87BE9" w:rsidRPr="00EF599E" w:rsidRDefault="00E87BE9" w:rsidP="00E87BE9">
            <w:pPr>
              <w:pStyle w:val="ListeParagraf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F599E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  <w:tr w:rsidR="00E87BE9" w:rsidRPr="009B6B9E" w14:paraId="5A2E49BD" w14:textId="77777777" w:rsidTr="00E87BE9">
        <w:trPr>
          <w:trHeight w:val="45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1A97F4F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lastRenderedPageBreak/>
              <w:t>F3</w:t>
            </w:r>
          </w:p>
        </w:tc>
        <w:tc>
          <w:tcPr>
            <w:tcW w:w="1081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E85EFCA" w14:textId="77777777" w:rsidR="00E87BE9" w:rsidRPr="009B6B9E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CD60D" w14:textId="77777777" w:rsidR="00E87BE9" w:rsidRPr="00EF599E" w:rsidRDefault="00E87BE9" w:rsidP="00E87BE9">
            <w:pPr>
              <w:pStyle w:val="ListeParagraf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F599E">
              <w:rPr>
                <w:rFonts w:asciiTheme="minorHAnsi" w:hAnsiTheme="minorHAnsi" w:cstheme="minorHAnsi"/>
                <w:color w:val="000000" w:themeColor="text1"/>
              </w:rPr>
              <w:t>Ödenek:</w:t>
            </w:r>
          </w:p>
          <w:p w14:paraId="75BC7701" w14:textId="77777777" w:rsidR="00E87BE9" w:rsidRPr="00EF599E" w:rsidRDefault="00E87BE9" w:rsidP="00E87BE9">
            <w:pPr>
              <w:pStyle w:val="ListeParagraf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F599E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  <w:tr w:rsidR="00E87BE9" w:rsidRPr="009B6B9E" w14:paraId="231A7F5E" w14:textId="77777777" w:rsidTr="00E87BE9">
        <w:trPr>
          <w:trHeight w:val="45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CCFB28C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9B6B9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F4</w:t>
            </w:r>
          </w:p>
        </w:tc>
        <w:tc>
          <w:tcPr>
            <w:tcW w:w="1081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7018B5D" w14:textId="77777777" w:rsidR="00E87BE9" w:rsidRPr="009B6B9E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C34D7" w14:textId="77777777" w:rsidR="00E87BE9" w:rsidRPr="00EF599E" w:rsidRDefault="00E87BE9" w:rsidP="00E87BE9">
            <w:pPr>
              <w:pStyle w:val="ListeParagraf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F599E">
              <w:rPr>
                <w:rFonts w:asciiTheme="minorHAnsi" w:hAnsiTheme="minorHAnsi" w:cstheme="minorHAnsi"/>
                <w:color w:val="000000" w:themeColor="text1"/>
              </w:rPr>
              <w:t>Ödenek:</w:t>
            </w:r>
          </w:p>
          <w:p w14:paraId="439415F0" w14:textId="77777777" w:rsidR="00E87BE9" w:rsidRPr="00EF599E" w:rsidRDefault="00E87BE9" w:rsidP="00E87BE9">
            <w:pPr>
              <w:pStyle w:val="ListeParagraf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F599E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  <w:tr w:rsidR="00E87BE9" w:rsidRPr="009B6B9E" w14:paraId="67712ED4" w14:textId="77777777" w:rsidTr="00E87BE9">
        <w:trPr>
          <w:trHeight w:val="45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A94F132" w14:textId="77777777" w:rsidR="00E87BE9" w:rsidRPr="009B6B9E" w:rsidRDefault="00E87BE9" w:rsidP="00E87BE9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F5</w:t>
            </w:r>
          </w:p>
        </w:tc>
        <w:tc>
          <w:tcPr>
            <w:tcW w:w="1081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EF5DFE8" w14:textId="77777777" w:rsidR="00E87BE9" w:rsidRPr="009B6B9E" w:rsidRDefault="00E87BE9" w:rsidP="00E87BE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BB1D4" w14:textId="77777777" w:rsidR="00E87BE9" w:rsidRPr="00EF599E" w:rsidRDefault="00E87BE9" w:rsidP="00E87BE9">
            <w:pPr>
              <w:pStyle w:val="ListeParagraf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F599E">
              <w:rPr>
                <w:rFonts w:asciiTheme="minorHAnsi" w:hAnsiTheme="minorHAnsi" w:cstheme="minorHAnsi"/>
                <w:color w:val="000000" w:themeColor="text1"/>
              </w:rPr>
              <w:t>Ödenek:</w:t>
            </w:r>
          </w:p>
          <w:p w14:paraId="7501F717" w14:textId="77777777" w:rsidR="00E87BE9" w:rsidRPr="00EF599E" w:rsidRDefault="00E87BE9" w:rsidP="00E87BE9">
            <w:pPr>
              <w:pStyle w:val="ListeParagraf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F599E">
              <w:rPr>
                <w:rFonts w:asciiTheme="minorHAnsi" w:hAnsiTheme="minorHAnsi" w:cstheme="minorHAnsi"/>
                <w:color w:val="000000" w:themeColor="text1"/>
              </w:rPr>
              <w:t>Harcama:</w:t>
            </w:r>
          </w:p>
        </w:tc>
      </w:tr>
    </w:tbl>
    <w:p w14:paraId="7C1E766B" w14:textId="77777777" w:rsidR="00E87BE9" w:rsidRDefault="00E87BE9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37B1ED4B" w14:textId="77777777" w:rsidR="00E87BE9" w:rsidRDefault="00E87BE9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3FE92AFE" w14:textId="77777777" w:rsidR="00E87BE9" w:rsidRDefault="00E87BE9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6F231675" w14:textId="77777777" w:rsidR="00E87BE9" w:rsidRDefault="00E87BE9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30216B95" w14:textId="77777777" w:rsidR="00E87BE9" w:rsidRDefault="00E87BE9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0D290E52" w14:textId="77777777" w:rsidR="00E87BE9" w:rsidRDefault="00E87BE9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7B17156F" w14:textId="77777777" w:rsidR="00E87BE9" w:rsidRDefault="00E87BE9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3F9E45A0" w14:textId="77777777" w:rsidR="00E87BE9" w:rsidRDefault="00E87BE9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35E1E02B" w14:textId="77777777" w:rsidR="00E87BE9" w:rsidRDefault="00E87BE9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3561B1AE" w14:textId="77777777" w:rsidR="00E87BE9" w:rsidRDefault="00E87BE9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7FEA34CD" w14:textId="77777777" w:rsidR="00E87BE9" w:rsidRDefault="00E87BE9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56F89F72" w14:textId="77777777" w:rsidR="00E87BE9" w:rsidRDefault="00E87BE9" w:rsidP="00E87BE9">
      <w:pPr>
        <w:pStyle w:val="Default"/>
        <w:rPr>
          <w:b/>
          <w:bCs/>
          <w:color w:val="C00000"/>
          <w:sz w:val="30"/>
          <w:szCs w:val="30"/>
        </w:rPr>
      </w:pPr>
    </w:p>
    <w:p w14:paraId="1B09C5BD" w14:textId="77777777" w:rsidR="00E87BE9" w:rsidRPr="00793930" w:rsidRDefault="00E87BE9" w:rsidP="00E87BE9"/>
    <w:p w14:paraId="60F397A9" w14:textId="77777777" w:rsidR="00E87BE9" w:rsidRDefault="00E87BE9" w:rsidP="00E87BE9">
      <w:pPr>
        <w:jc w:val="center"/>
      </w:pPr>
    </w:p>
    <w:p w14:paraId="7C0E0A7A" w14:textId="77777777" w:rsidR="00E87BE9" w:rsidRDefault="00E87BE9" w:rsidP="00E87BE9">
      <w:pPr>
        <w:tabs>
          <w:tab w:val="center" w:pos="7285"/>
        </w:tabs>
      </w:pPr>
      <w:r>
        <w:tab/>
      </w:r>
    </w:p>
    <w:p w14:paraId="41B4F397" w14:textId="77777777" w:rsidR="00E87BE9" w:rsidRPr="00793930" w:rsidRDefault="00E87BE9" w:rsidP="00E87BE9"/>
    <w:p w14:paraId="110C9976" w14:textId="77777777" w:rsidR="0028278F" w:rsidRDefault="0028278F" w:rsidP="00C742F2">
      <w:pPr>
        <w:pStyle w:val="Default"/>
        <w:jc w:val="right"/>
        <w:rPr>
          <w:b/>
          <w:color w:val="0070C0"/>
          <w:sz w:val="40"/>
          <w:szCs w:val="60"/>
        </w:rPr>
      </w:pPr>
    </w:p>
    <w:p w14:paraId="6919C5CD" w14:textId="77777777" w:rsidR="00D02ABD" w:rsidRDefault="00D02ABD" w:rsidP="00602AEF">
      <w:pPr>
        <w:tabs>
          <w:tab w:val="left" w:pos="-3780"/>
          <w:tab w:val="left" w:pos="284"/>
          <w:tab w:val="left" w:pos="567"/>
          <w:tab w:val="right" w:leader="dot" w:pos="9360"/>
        </w:tabs>
        <w:ind w:right="-285"/>
        <w:jc w:val="center"/>
        <w:rPr>
          <w:rFonts w:cs="Calibri"/>
          <w:b/>
          <w:bCs/>
          <w:color w:val="993300"/>
          <w:sz w:val="32"/>
          <w:szCs w:val="32"/>
        </w:rPr>
        <w:sectPr w:rsidR="00D02ABD" w:rsidSect="00805AF5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1CC630BA" w14:textId="77777777" w:rsidR="00527932" w:rsidRPr="00B36C5C" w:rsidRDefault="00527932" w:rsidP="00527932">
      <w:pPr>
        <w:jc w:val="center"/>
        <w:rPr>
          <w:rFonts w:cs="Calibri"/>
          <w:b/>
          <w:bCs/>
          <w:color w:val="C00000"/>
          <w:sz w:val="32"/>
          <w:szCs w:val="32"/>
        </w:rPr>
      </w:pPr>
      <w:r w:rsidRPr="00B36C5C">
        <w:rPr>
          <w:rFonts w:cs="Calibri"/>
          <w:b/>
          <w:bCs/>
          <w:color w:val="C00000"/>
          <w:sz w:val="32"/>
          <w:szCs w:val="32"/>
        </w:rPr>
        <w:lastRenderedPageBreak/>
        <w:t>İl Valisinin Uludağ Gümrük ve Dış Ticaret Bölge Müdürlüğü Kamu Yatırımları ve Stratejik Plan ve Performans Programı Hedeflerine Yönelik Kurumsal Değerlendirmesi</w:t>
      </w:r>
    </w:p>
    <w:p w14:paraId="7A480E95" w14:textId="77777777" w:rsidR="00527932" w:rsidRDefault="00527932" w:rsidP="00527932">
      <w:pPr>
        <w:jc w:val="center"/>
        <w:rPr>
          <w:rFonts w:cs="Calibri"/>
          <w:b/>
          <w:bCs/>
          <w:color w:val="993300"/>
          <w:sz w:val="32"/>
          <w:szCs w:val="32"/>
        </w:rPr>
      </w:pPr>
    </w:p>
    <w:p w14:paraId="4734DB27" w14:textId="5EFCDB52" w:rsidR="00527932" w:rsidRDefault="00527932" w:rsidP="00E87BE9">
      <w:pPr>
        <w:ind w:firstLine="709"/>
        <w:jc w:val="both"/>
      </w:pPr>
    </w:p>
    <w:p w14:paraId="51C84E0B" w14:textId="2576D10D" w:rsidR="00527932" w:rsidRDefault="00527932" w:rsidP="00527932">
      <w:pPr>
        <w:tabs>
          <w:tab w:val="left" w:pos="6353"/>
        </w:tabs>
        <w:rPr>
          <w:sz w:val="32"/>
          <w:szCs w:val="32"/>
        </w:rPr>
      </w:pPr>
    </w:p>
    <w:p w14:paraId="0C66E4E6" w14:textId="77777777" w:rsidR="00527932" w:rsidRPr="00A80F8E" w:rsidRDefault="00527932" w:rsidP="00527932">
      <w:pPr>
        <w:tabs>
          <w:tab w:val="left" w:pos="6353"/>
        </w:tabs>
        <w:rPr>
          <w:noProof/>
          <w:sz w:val="32"/>
          <w:szCs w:val="32"/>
        </w:rPr>
      </w:pPr>
      <w:r w:rsidRPr="00A80F8E">
        <w:rPr>
          <w:sz w:val="32"/>
          <w:szCs w:val="32"/>
        </w:rPr>
        <w:tab/>
      </w:r>
    </w:p>
    <w:p w14:paraId="62680A6B" w14:textId="77777777" w:rsidR="00220A38" w:rsidRDefault="00220A38" w:rsidP="00220A38">
      <w:pPr>
        <w:jc w:val="center"/>
        <w:rPr>
          <w:rFonts w:cs="Calibri"/>
          <w:b/>
          <w:bCs/>
          <w:color w:val="993300"/>
          <w:sz w:val="32"/>
          <w:szCs w:val="32"/>
        </w:rPr>
      </w:pPr>
    </w:p>
    <w:p w14:paraId="4C6493EC" w14:textId="77777777" w:rsidR="00477016" w:rsidRDefault="00477016" w:rsidP="00477016">
      <w:pPr>
        <w:ind w:firstLine="709"/>
        <w:jc w:val="both"/>
      </w:pPr>
    </w:p>
    <w:p w14:paraId="498B9189" w14:textId="77777777" w:rsidR="00A167DF" w:rsidRDefault="00A167DF" w:rsidP="00C742F2">
      <w:pPr>
        <w:ind w:firstLine="709"/>
        <w:jc w:val="both"/>
      </w:pPr>
    </w:p>
    <w:p w14:paraId="0A5B1595" w14:textId="77777777" w:rsidR="002D3BBB" w:rsidRDefault="00A167DF" w:rsidP="00220A38">
      <w:pPr>
        <w:tabs>
          <w:tab w:val="left" w:pos="6353"/>
        </w:tabs>
        <w:rPr>
          <w:sz w:val="30"/>
          <w:szCs w:val="30"/>
        </w:rPr>
      </w:pPr>
      <w:r>
        <w:rPr>
          <w:sz w:val="36"/>
        </w:rPr>
        <w:tab/>
      </w:r>
    </w:p>
    <w:p w14:paraId="63579C51" w14:textId="77777777" w:rsidR="00C63A93" w:rsidRPr="002D3BBB" w:rsidRDefault="00C63A93" w:rsidP="002D3BBB">
      <w:pPr>
        <w:rPr>
          <w:sz w:val="30"/>
          <w:szCs w:val="30"/>
        </w:rPr>
        <w:sectPr w:rsidR="00C63A93" w:rsidRPr="002D3BBB" w:rsidSect="00D02ABD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3314A931" w14:textId="77777777" w:rsidR="001B5A13" w:rsidRDefault="00B21AAC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 wp14:anchorId="22B21661" wp14:editId="25113FE3">
            <wp:simplePos x="0" y="0"/>
            <wp:positionH relativeFrom="column">
              <wp:posOffset>-739141</wp:posOffset>
            </wp:positionH>
            <wp:positionV relativeFrom="paragraph">
              <wp:posOffset>-781685</wp:posOffset>
            </wp:positionV>
            <wp:extent cx="7648575" cy="10715625"/>
            <wp:effectExtent l="19050" t="0" r="9525" b="0"/>
            <wp:wrapNone/>
            <wp:docPr id="53" name="Resim 53" descr="back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cks_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56C">
        <w:rPr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CA73B" wp14:editId="43384C03">
                <wp:simplePos x="0" y="0"/>
                <wp:positionH relativeFrom="column">
                  <wp:posOffset>-266065</wp:posOffset>
                </wp:positionH>
                <wp:positionV relativeFrom="paragraph">
                  <wp:posOffset>4876165</wp:posOffset>
                </wp:positionV>
                <wp:extent cx="6574155" cy="4784090"/>
                <wp:effectExtent l="0" t="0" r="0" b="0"/>
                <wp:wrapNone/>
                <wp:docPr id="14367" name="Dikdörtgen 14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155" cy="47840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BD4D53B" w14:textId="77777777" w:rsidR="00426987" w:rsidRDefault="00426987" w:rsidP="00602AEF">
                            <w:pPr>
                              <w:jc w:val="center"/>
                              <w:rPr>
                                <w:b/>
                                <w:color w:val="FBD4B4"/>
                                <w:sz w:val="36"/>
                                <w:szCs w:val="36"/>
                              </w:rPr>
                            </w:pPr>
                          </w:p>
                          <w:p w14:paraId="0F051E57" w14:textId="77777777" w:rsidR="00426987" w:rsidRDefault="00426987" w:rsidP="00602AEF">
                            <w:pPr>
                              <w:jc w:val="center"/>
                              <w:rPr>
                                <w:b/>
                                <w:color w:val="FBD4B4"/>
                                <w:sz w:val="36"/>
                                <w:szCs w:val="36"/>
                              </w:rPr>
                            </w:pPr>
                          </w:p>
                          <w:p w14:paraId="5269A447" w14:textId="77777777" w:rsidR="00426987" w:rsidRDefault="00426987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39D02C3B" w14:textId="77777777" w:rsidR="00426987" w:rsidRPr="005347DC" w:rsidRDefault="00426987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BURSA </w:t>
                            </w:r>
                            <w:r w:rsidRPr="005347DC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VALİLİĞİ</w:t>
                            </w:r>
                          </w:p>
                          <w:p w14:paraId="023DB79E" w14:textId="77777777" w:rsidR="00426987" w:rsidRPr="00482A7E" w:rsidRDefault="00426987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  <w:r w:rsidRPr="00482A7E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atırım İzleme ve Koordinasyon Başkanlığı</w:t>
                            </w:r>
                          </w:p>
                          <w:p w14:paraId="14B9D642" w14:textId="77777777" w:rsidR="00426987" w:rsidRDefault="00426987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385D5BC0" w14:textId="77777777" w:rsidR="00426987" w:rsidRDefault="00426987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7095A0F3" w14:textId="77777777" w:rsidR="00426987" w:rsidRDefault="00426987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374C8011" w14:textId="77777777" w:rsidR="00426987" w:rsidRDefault="00426987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0CD9D456" w14:textId="77777777" w:rsidR="00426987" w:rsidRDefault="00426987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1BB397A6" w14:textId="77777777" w:rsidR="00426987" w:rsidRDefault="00426987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53CD7BD1" w14:textId="77777777" w:rsidR="00426987" w:rsidRDefault="00426987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Adres         :Çırpan Mah. 2.Güçlü Sk. No:2</w:t>
                            </w:r>
                            <w:r w:rsidRPr="0005171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5171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Osmangazi / BURSA</w:t>
                            </w:r>
                          </w:p>
                          <w:p w14:paraId="0D13E9D4" w14:textId="77777777" w:rsidR="00426987" w:rsidRDefault="00426987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4FFE28E1" w14:textId="77777777" w:rsidR="00426987" w:rsidRPr="000D5F1F" w:rsidRDefault="00426987" w:rsidP="00477016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Telefon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: +90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224) 999 23 33</w:t>
                            </w:r>
                          </w:p>
                          <w:p w14:paraId="647328C9" w14:textId="77777777" w:rsidR="00426987" w:rsidRDefault="00426987" w:rsidP="00602AEF">
                            <w:pPr>
                              <w:ind w:left="708" w:firstLine="708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+90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</w:t>
                            </w:r>
                            <w:proofErr w:type="gramStart"/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271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87 17</w:t>
                            </w:r>
                          </w:p>
                          <w:p w14:paraId="30F09A30" w14:textId="77777777" w:rsidR="00426987" w:rsidRDefault="00426987" w:rsidP="00602AEF">
                            <w:pPr>
                              <w:ind w:left="708" w:firstLine="708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 xml:space="preserve">      +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</w:t>
                            </w:r>
                            <w:proofErr w:type="gramStart"/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256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64 20</w:t>
                            </w:r>
                          </w:p>
                          <w:p w14:paraId="1957DDE2" w14:textId="1A8BE81E" w:rsidR="00426987" w:rsidRDefault="00426987" w:rsidP="00602AEF">
                            <w:pPr>
                              <w:ind w:left="708" w:firstLine="708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AE7F4A7" w14:textId="0CB18AB6" w:rsidR="00426987" w:rsidRDefault="00426987" w:rsidP="00477016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   Faks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+90 (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224</w:t>
                            </w:r>
                            <w:r w:rsidRPr="000D5F1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271 87 54</w:t>
                            </w:r>
                          </w:p>
                          <w:p w14:paraId="1223202B" w14:textId="77777777" w:rsidR="003952BD" w:rsidRDefault="003952BD" w:rsidP="00477016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19F6ABE5" w14:textId="475F61AC" w:rsidR="003952BD" w:rsidRPr="00CD05FA" w:rsidRDefault="00426987" w:rsidP="003952BD">
                            <w:pPr>
                              <w:ind w:left="1416" w:firstLine="708"/>
                              <w:rPr>
                                <w:rStyle w:val="Kpr"/>
                                <w:b/>
                                <w:color w:val="FFFFFF"/>
                                <w:sz w:val="32"/>
                                <w:szCs w:val="32"/>
                                <w:u w:val="none"/>
                              </w:rPr>
                            </w:pPr>
                            <w:r>
                              <w:t xml:space="preserve">             </w:t>
                            </w:r>
                            <w:r w:rsidRPr="00FE6AAF">
                              <w:fldChar w:fldCharType="begin"/>
                            </w:r>
                            <w:r>
                              <w:instrText xml:space="preserve"> HYPERLINK "http://www.yatırımizleme@aydın.gov.tr" </w:instrText>
                            </w:r>
                            <w:r w:rsidRPr="00FE6AAF">
                              <w:fldChar w:fldCharType="separate"/>
                            </w:r>
                            <w:r w:rsidR="003952BD">
                              <w:t xml:space="preserve"> </w:t>
                            </w:r>
                            <w:r w:rsidR="00CD05F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D05FA" w:rsidRPr="00CD05F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bookmarkStart w:id="6" w:name="_GoBack"/>
                            <w:r w:rsidR="00CD05FA" w:rsidRPr="00CD05FA">
                              <w:rPr>
                                <w:b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="00CD05FA" w:rsidRPr="00CD05FA">
                              <w:rPr>
                                <w:b/>
                                <w:sz w:val="32"/>
                                <w:szCs w:val="32"/>
                              </w:rPr>
                              <w:instrText xml:space="preserve"> HYPERLINK "http://www.bursa.gov.tr/yikob" </w:instrText>
                            </w:r>
                            <w:r w:rsidR="00CD05FA" w:rsidRPr="00CD05FA">
                              <w:rPr>
                                <w:b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CD05FA" w:rsidRPr="00CD05FA">
                              <w:rPr>
                                <w:rStyle w:val="Kpr"/>
                                <w:b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  <w:t>http://www.bursa.gov.tr/yikob</w:t>
                            </w:r>
                            <w:r w:rsidR="00CD05FA" w:rsidRPr="00CD05FA">
                              <w:rPr>
                                <w:b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bookmarkEnd w:id="6"/>
                          <w:p w14:paraId="0FA1846F" w14:textId="3456A614" w:rsidR="00426987" w:rsidRPr="00EA4B76" w:rsidRDefault="00426987" w:rsidP="005E4E50">
                            <w:pPr>
                              <w:ind w:left="1416" w:firstLine="708"/>
                              <w:rPr>
                                <w:b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2626107" w14:textId="77777777" w:rsidR="00426987" w:rsidRPr="00FE6AAF" w:rsidRDefault="00426987" w:rsidP="005E4E50">
                            <w:pPr>
                              <w:ind w:left="1416" w:firstLine="708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E6AAF">
                              <w:rPr>
                                <w:rStyle w:val="Kpr"/>
                                <w:b/>
                                <w:color w:val="FFFFFF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14:paraId="5331270D" w14:textId="77777777" w:rsidR="00426987" w:rsidRPr="00FE6AAF" w:rsidRDefault="00426987" w:rsidP="005E4E50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1FB411F0" w14:textId="77777777" w:rsidR="00426987" w:rsidRPr="008E48A9" w:rsidRDefault="00426987" w:rsidP="00602AE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CA73B" id="_x0000_s1029" style="position:absolute;left:0;text-align:left;margin-left:-20.95pt;margin-top:383.95pt;width:517.65pt;height:37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" filled="f" stroked="f" strokeweight="2pt">
                <v:textbox>
                  <w:txbxContent>
                    <w:p w14:paraId="5BD4D53B" w14:textId="77777777" w:rsidR="00426987" w:rsidRDefault="00426987" w:rsidP="00602AEF">
                      <w:pPr>
                        <w:jc w:val="center"/>
                        <w:rPr>
                          <w:b/>
                          <w:color w:val="FBD4B4"/>
                          <w:sz w:val="36"/>
                          <w:szCs w:val="36"/>
                        </w:rPr>
                      </w:pPr>
                    </w:p>
                    <w:p w14:paraId="0F051E57" w14:textId="77777777" w:rsidR="00426987" w:rsidRDefault="00426987" w:rsidP="00602AEF">
                      <w:pPr>
                        <w:jc w:val="center"/>
                        <w:rPr>
                          <w:b/>
                          <w:color w:val="FBD4B4"/>
                          <w:sz w:val="36"/>
                          <w:szCs w:val="36"/>
                        </w:rPr>
                      </w:pPr>
                    </w:p>
                    <w:p w14:paraId="5269A447" w14:textId="77777777" w:rsidR="00426987" w:rsidRDefault="00426987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39D02C3B" w14:textId="77777777" w:rsidR="00426987" w:rsidRPr="005347DC" w:rsidRDefault="00426987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BURSA </w:t>
                      </w:r>
                      <w:r w:rsidRPr="005347DC">
                        <w:rPr>
                          <w:b/>
                          <w:color w:val="FFFFFF"/>
                          <w:sz w:val="28"/>
                          <w:szCs w:val="28"/>
                        </w:rPr>
                        <w:t>VALİLİĞİ</w:t>
                      </w:r>
                    </w:p>
                    <w:p w14:paraId="023DB79E" w14:textId="77777777" w:rsidR="00426987" w:rsidRPr="00482A7E" w:rsidRDefault="00426987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Y</w:t>
                      </w:r>
                      <w:r w:rsidRPr="00482A7E">
                        <w:rPr>
                          <w:b/>
                          <w:color w:val="FFFFFF"/>
                          <w:sz w:val="28"/>
                          <w:szCs w:val="28"/>
                        </w:rPr>
                        <w:t>atırım İzleme ve Koordinasyon Başkanlığı</w:t>
                      </w:r>
                    </w:p>
                    <w:p w14:paraId="14B9D642" w14:textId="77777777" w:rsidR="00426987" w:rsidRDefault="00426987" w:rsidP="00602AE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385D5BC0" w14:textId="77777777" w:rsidR="00426987" w:rsidRDefault="00426987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7095A0F3" w14:textId="77777777" w:rsidR="00426987" w:rsidRDefault="00426987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374C8011" w14:textId="77777777" w:rsidR="00426987" w:rsidRDefault="00426987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0CD9D456" w14:textId="77777777" w:rsidR="00426987" w:rsidRDefault="00426987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1BB397A6" w14:textId="77777777" w:rsidR="00426987" w:rsidRDefault="00426987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53CD7BD1" w14:textId="77777777" w:rsidR="00426987" w:rsidRDefault="00426987" w:rsidP="00602AE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Adres         :Çırpan Mah. 2.Güçlü Sk. No:2</w:t>
                      </w:r>
                      <w:r w:rsidRPr="0005171B">
                        <w:rPr>
                          <w:b/>
                          <w:color w:val="FFFFFF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</w:t>
                      </w:r>
                      <w:r w:rsidRPr="0005171B">
                        <w:rPr>
                          <w:b/>
                          <w:color w:val="FFFFFF"/>
                          <w:sz w:val="28"/>
                          <w:szCs w:val="28"/>
                        </w:rPr>
                        <w:t>Osmangazi / BURSA</w:t>
                      </w:r>
                    </w:p>
                    <w:p w14:paraId="0D13E9D4" w14:textId="77777777" w:rsidR="00426987" w:rsidRDefault="00426987" w:rsidP="00602AE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4FFE28E1" w14:textId="77777777" w:rsidR="00426987" w:rsidRPr="000D5F1F" w:rsidRDefault="00426987" w:rsidP="00477016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Telefon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: +90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224) 999 23 33</w:t>
                      </w:r>
                    </w:p>
                    <w:p w14:paraId="647328C9" w14:textId="77777777" w:rsidR="00426987" w:rsidRDefault="00426987" w:rsidP="00602AEF">
                      <w:pPr>
                        <w:ind w:left="708" w:firstLine="708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+90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</w:t>
                      </w:r>
                      <w:proofErr w:type="gramStart"/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271</w:t>
                      </w:r>
                      <w:proofErr w:type="gram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87 17</w:t>
                      </w:r>
                    </w:p>
                    <w:p w14:paraId="30F09A30" w14:textId="77777777" w:rsidR="00426987" w:rsidRDefault="00426987" w:rsidP="00602AEF">
                      <w:pPr>
                        <w:ind w:left="708" w:firstLine="708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  <w:t xml:space="preserve">      +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</w:t>
                      </w:r>
                      <w:proofErr w:type="gramStart"/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256</w:t>
                      </w:r>
                      <w:proofErr w:type="gram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64 20</w:t>
                      </w:r>
                    </w:p>
                    <w:p w14:paraId="1957DDE2" w14:textId="1A8BE81E" w:rsidR="00426987" w:rsidRDefault="00426987" w:rsidP="00602AEF">
                      <w:pPr>
                        <w:ind w:left="708" w:firstLine="708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</w:p>
                    <w:p w14:paraId="5AE7F4A7" w14:textId="0CB18AB6" w:rsidR="00426987" w:rsidRDefault="00426987" w:rsidP="00477016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        Faks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  <w:t xml:space="preserve">  </w:t>
                      </w:r>
                      <w:proofErr w:type="gram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+90 (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224</w:t>
                      </w:r>
                      <w:r w:rsidRPr="000D5F1F">
                        <w:rPr>
                          <w:b/>
                          <w:color w:val="FFFFFF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271 87 54</w:t>
                      </w:r>
                    </w:p>
                    <w:p w14:paraId="1223202B" w14:textId="77777777" w:rsidR="003952BD" w:rsidRDefault="003952BD" w:rsidP="00477016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19F6ABE5" w14:textId="475F61AC" w:rsidR="003952BD" w:rsidRPr="00CD05FA" w:rsidRDefault="00426987" w:rsidP="003952BD">
                      <w:pPr>
                        <w:ind w:left="1416" w:firstLine="708"/>
                        <w:rPr>
                          <w:rStyle w:val="Kpr"/>
                          <w:b/>
                          <w:color w:val="FFFFFF"/>
                          <w:sz w:val="32"/>
                          <w:szCs w:val="32"/>
                          <w:u w:val="none"/>
                        </w:rPr>
                      </w:pPr>
                      <w:r>
                        <w:t xml:space="preserve">             </w:t>
                      </w:r>
                      <w:r w:rsidRPr="00FE6AAF">
                        <w:fldChar w:fldCharType="begin"/>
                      </w:r>
                      <w:r>
                        <w:instrText xml:space="preserve"> HYPERLINK "http://www.yatırımizleme@aydın.gov.tr" </w:instrText>
                      </w:r>
                      <w:r w:rsidRPr="00FE6AAF">
                        <w:fldChar w:fldCharType="separate"/>
                      </w:r>
                      <w:r w:rsidR="003952BD">
                        <w:t xml:space="preserve"> </w:t>
                      </w:r>
                      <w:r w:rsidR="00CD05FA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CD05FA" w:rsidRPr="00CD05FA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bookmarkStart w:id="7" w:name="_GoBack"/>
                      <w:r w:rsidR="00CD05FA" w:rsidRPr="00CD05FA">
                        <w:rPr>
                          <w:b/>
                          <w:sz w:val="32"/>
                          <w:szCs w:val="32"/>
                        </w:rPr>
                        <w:fldChar w:fldCharType="begin"/>
                      </w:r>
                      <w:r w:rsidR="00CD05FA" w:rsidRPr="00CD05FA">
                        <w:rPr>
                          <w:b/>
                          <w:sz w:val="32"/>
                          <w:szCs w:val="32"/>
                        </w:rPr>
                        <w:instrText xml:space="preserve"> HYPERLINK "http://www.bursa.gov.tr/yikob" </w:instrText>
                      </w:r>
                      <w:r w:rsidR="00CD05FA" w:rsidRPr="00CD05FA">
                        <w:rPr>
                          <w:b/>
                          <w:sz w:val="32"/>
                          <w:szCs w:val="32"/>
                        </w:rPr>
                        <w:fldChar w:fldCharType="separate"/>
                      </w:r>
                      <w:r w:rsidR="00CD05FA" w:rsidRPr="00CD05FA">
                        <w:rPr>
                          <w:rStyle w:val="Kpr"/>
                          <w:b/>
                          <w:color w:val="FFFFFF" w:themeColor="background1"/>
                          <w:sz w:val="32"/>
                          <w:szCs w:val="32"/>
                          <w:u w:val="none"/>
                        </w:rPr>
                        <w:t>http://www.bursa.gov.tr/yikob</w:t>
                      </w:r>
                      <w:r w:rsidR="00CD05FA" w:rsidRPr="00CD05FA">
                        <w:rPr>
                          <w:b/>
                          <w:sz w:val="32"/>
                          <w:szCs w:val="32"/>
                        </w:rPr>
                        <w:fldChar w:fldCharType="end"/>
                      </w:r>
                    </w:p>
                    <w:bookmarkEnd w:id="7"/>
                    <w:p w14:paraId="0FA1846F" w14:textId="3456A614" w:rsidR="00426987" w:rsidRPr="00EA4B76" w:rsidRDefault="00426987" w:rsidP="005E4E50">
                      <w:pPr>
                        <w:ind w:left="1416" w:firstLine="708"/>
                        <w:rPr>
                          <w:b/>
                          <w:color w:val="FFFFFF"/>
                          <w:sz w:val="28"/>
                          <w:szCs w:val="28"/>
                          <w:u w:val="single"/>
                        </w:rPr>
                      </w:pPr>
                    </w:p>
                    <w:p w14:paraId="42626107" w14:textId="77777777" w:rsidR="00426987" w:rsidRPr="00FE6AAF" w:rsidRDefault="00426987" w:rsidP="005E4E50">
                      <w:pPr>
                        <w:ind w:left="1416" w:firstLine="708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FE6AAF">
                        <w:rPr>
                          <w:rStyle w:val="Kpr"/>
                          <w:b/>
                          <w:color w:val="FFFFFF"/>
                          <w:sz w:val="32"/>
                          <w:szCs w:val="32"/>
                        </w:rPr>
                        <w:fldChar w:fldCharType="end"/>
                      </w:r>
                    </w:p>
                    <w:p w14:paraId="5331270D" w14:textId="77777777" w:rsidR="00426987" w:rsidRPr="00FE6AAF" w:rsidRDefault="00426987" w:rsidP="005E4E50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1FB411F0" w14:textId="77777777" w:rsidR="00426987" w:rsidRPr="008E48A9" w:rsidRDefault="00426987" w:rsidP="00602AE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AB8781" w14:textId="77777777" w:rsidR="001B5A13" w:rsidRDefault="001B5A13" w:rsidP="001B5A13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617A3D5F" w14:textId="77777777"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299159BA" w14:textId="77777777"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482C03D8" w14:textId="77777777"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5B9C560D" w14:textId="77777777"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179E0FBC" w14:textId="77777777"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25CE5F10" w14:textId="77777777"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7921B264" w14:textId="77777777"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1CC58E68" w14:textId="77777777"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61F4EACB" w14:textId="77777777"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0BE064BC" w14:textId="77777777" w:rsidR="001B5A13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p w14:paraId="3A8544DB" w14:textId="77777777" w:rsidR="001B5A13" w:rsidRPr="002A2AD7" w:rsidRDefault="001B5A13" w:rsidP="002C6681">
      <w:pPr>
        <w:jc w:val="center"/>
        <w:rPr>
          <w:rFonts w:cs="Calibri"/>
          <w:b/>
          <w:color w:val="C00000"/>
          <w:sz w:val="36"/>
          <w:szCs w:val="36"/>
        </w:rPr>
      </w:pPr>
    </w:p>
    <w:sectPr w:rsidR="001B5A13" w:rsidRPr="002A2AD7" w:rsidSect="00D02AB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55202" w14:textId="77777777" w:rsidR="00E27E8A" w:rsidRDefault="00E27E8A">
      <w:r>
        <w:separator/>
      </w:r>
    </w:p>
  </w:endnote>
  <w:endnote w:type="continuationSeparator" w:id="0">
    <w:p w14:paraId="3E04444C" w14:textId="77777777" w:rsidR="00E27E8A" w:rsidRDefault="00E2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65808" w14:textId="77777777" w:rsidR="00426987" w:rsidRDefault="00426987">
    <w:pPr>
      <w:pStyle w:val="Altbilgi1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A04924" wp14:editId="2E22C74A">
          <wp:simplePos x="0" y="0"/>
          <wp:positionH relativeFrom="column">
            <wp:posOffset>-139065</wp:posOffset>
          </wp:positionH>
          <wp:positionV relativeFrom="paragraph">
            <wp:posOffset>193675</wp:posOffset>
          </wp:positionV>
          <wp:extent cx="694690" cy="234315"/>
          <wp:effectExtent l="0" t="0" r="0" b="0"/>
          <wp:wrapTight wrapText="bothSides">
            <wp:wrapPolygon edited="0">
              <wp:start x="0" y="0"/>
              <wp:lineTo x="0" y="3512"/>
              <wp:lineTo x="1185" y="19317"/>
              <wp:lineTo x="20731" y="19317"/>
              <wp:lineTo x="20731" y="0"/>
              <wp:lineTo x="0" y="0"/>
            </wp:wrapPolygon>
          </wp:wrapTight>
          <wp:docPr id="4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54" t="-15283" r="-3993" b="-6947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fldChar w:fldCharType="begin"/>
    </w:r>
    <w:r>
      <w:instrText>PAGE   \* MERGEFORMAT</w:instrText>
    </w:r>
    <w:r>
      <w:fldChar w:fldCharType="separate"/>
    </w:r>
    <w:r w:rsidRPr="002C6681">
      <w:rPr>
        <w:noProof/>
      </w:rPr>
      <w:t>20</w:t>
    </w:r>
    <w:r>
      <w:rPr>
        <w:noProof/>
      </w:rPr>
      <w:fldChar w:fldCharType="end"/>
    </w:r>
  </w:p>
  <w:p w14:paraId="32FC166E" w14:textId="77777777" w:rsidR="00426987" w:rsidRDefault="00426987">
    <w:pPr>
      <w:pStyle w:val="Altbilgi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FE809" w14:textId="77777777" w:rsidR="00426987" w:rsidRDefault="00426987">
    <w:pPr>
      <w:pStyle w:val="Altbilgi1"/>
      <w:jc w:val="center"/>
    </w:pPr>
  </w:p>
  <w:p w14:paraId="20957B30" w14:textId="77777777" w:rsidR="00426987" w:rsidRDefault="00426987">
    <w:pPr>
      <w:pStyle w:val="Altbilgi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4BC0" w14:textId="37E6EED3" w:rsidR="00426987" w:rsidRDefault="00426987" w:rsidP="00B114BA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30</w:t>
    </w:r>
    <w:r>
      <w:rPr>
        <w:rStyle w:val="SayfaNumaras"/>
      </w:rPr>
      <w:fldChar w:fldCharType="end"/>
    </w:r>
  </w:p>
  <w:p w14:paraId="0CA6D35A" w14:textId="77777777" w:rsidR="00426987" w:rsidRDefault="00426987">
    <w:pPr>
      <w:pStyle w:val="Altbilgi1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5C0D5" w14:textId="007CE7B3" w:rsidR="00426987" w:rsidRDefault="00426987">
    <w:pPr>
      <w:pStyle w:val="AltBilgi"/>
      <w:jc w:val="right"/>
    </w:pPr>
    <w:r>
      <w:t xml:space="preserve">Sayfa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t>36</w:t>
    </w:r>
  </w:p>
  <w:p w14:paraId="0F138E36" w14:textId="77777777" w:rsidR="00426987" w:rsidRPr="007D5EF5" w:rsidRDefault="00426987" w:rsidP="007D5EF5">
    <w:pPr>
      <w:pStyle w:val="Altbilgi1"/>
    </w:pPr>
    <w:r>
      <w:rPr>
        <w:noProof/>
      </w:rPr>
      <w:drawing>
        <wp:inline distT="0" distB="0" distL="0" distR="0" wp14:anchorId="07443A3A" wp14:editId="5F7A7C77">
          <wp:extent cx="952500" cy="56197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23C7" w14:textId="77777777" w:rsidR="00E27E8A" w:rsidRDefault="00E27E8A">
      <w:r>
        <w:separator/>
      </w:r>
    </w:p>
  </w:footnote>
  <w:footnote w:type="continuationSeparator" w:id="0">
    <w:p w14:paraId="5828FE1B" w14:textId="77777777" w:rsidR="00E27E8A" w:rsidRDefault="00E2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4E2AD" w14:textId="77777777" w:rsidR="00426987" w:rsidRDefault="00426987">
    <w:pPr>
      <w:pStyle w:val="stBilgi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93083" wp14:editId="0C16ED75">
              <wp:simplePos x="0" y="0"/>
              <wp:positionH relativeFrom="column">
                <wp:posOffset>-712470</wp:posOffset>
              </wp:positionH>
              <wp:positionV relativeFrom="paragraph">
                <wp:posOffset>-450215</wp:posOffset>
              </wp:positionV>
              <wp:extent cx="10662920" cy="469265"/>
              <wp:effectExtent l="0" t="0" r="24130" b="45085"/>
              <wp:wrapNone/>
              <wp:docPr id="38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62920" cy="46926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EAADB"/>
                          </a:gs>
                          <a:gs pos="50000">
                            <a:srgbClr val="4472C4"/>
                          </a:gs>
                          <a:gs pos="100000">
                            <a:srgbClr val="8EAAD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3763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4D3C97" id=" 5" o:spid="_x0000_s1026" style="position:absolute;margin-left:-56.1pt;margin-top:-35.45pt;width:839.6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" fillcolor="#8eaadb" strokecolor="#4472c4" strokeweight="1pt">
              <v:fill color2="#4472c4" focus="50%" type="gradient"/>
              <v:shadow on="t" color="#1f3763" offset="1pt"/>
              <v:path arrowok="t"/>
            </v:rect>
          </w:pict>
        </mc:Fallback>
      </mc:AlternateContent>
    </w:r>
  </w:p>
  <w:p w14:paraId="0278C33E" w14:textId="77777777" w:rsidR="00426987" w:rsidRDefault="00426987" w:rsidP="005748DB">
    <w:pPr>
      <w:pStyle w:val="stbilgi1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20B9" w14:textId="77777777" w:rsidR="00426987" w:rsidRDefault="00426987">
    <w:pPr>
      <w:pStyle w:val="stbilgi1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ANNEX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405"/>
    <w:multiLevelType w:val="hybridMultilevel"/>
    <w:tmpl w:val="1E4232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5B97"/>
    <w:multiLevelType w:val="hybridMultilevel"/>
    <w:tmpl w:val="EC8A15B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C62EB9"/>
    <w:multiLevelType w:val="hybridMultilevel"/>
    <w:tmpl w:val="6EF87B7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D12AE4"/>
    <w:multiLevelType w:val="hybridMultilevel"/>
    <w:tmpl w:val="555644F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8B021D"/>
    <w:multiLevelType w:val="hybridMultilevel"/>
    <w:tmpl w:val="9F5AB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97FFC"/>
    <w:multiLevelType w:val="hybridMultilevel"/>
    <w:tmpl w:val="4BC2C12A"/>
    <w:lvl w:ilvl="0" w:tplc="6B806AD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97A53"/>
    <w:multiLevelType w:val="hybridMultilevel"/>
    <w:tmpl w:val="8C44B8F4"/>
    <w:lvl w:ilvl="0" w:tplc="449200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85F72"/>
    <w:multiLevelType w:val="hybridMultilevel"/>
    <w:tmpl w:val="E522E57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ED639F"/>
    <w:multiLevelType w:val="hybridMultilevel"/>
    <w:tmpl w:val="4E7078E6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210F1"/>
    <w:multiLevelType w:val="hybridMultilevel"/>
    <w:tmpl w:val="A8EAC78A"/>
    <w:lvl w:ilvl="0" w:tplc="8432DF3C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3694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AEB35FB"/>
    <w:multiLevelType w:val="hybridMultilevel"/>
    <w:tmpl w:val="3D96F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15633"/>
    <w:multiLevelType w:val="hybridMultilevel"/>
    <w:tmpl w:val="6C56A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430D7"/>
    <w:multiLevelType w:val="hybridMultilevel"/>
    <w:tmpl w:val="CF245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9573C"/>
    <w:multiLevelType w:val="hybridMultilevel"/>
    <w:tmpl w:val="E71A5B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46996"/>
    <w:multiLevelType w:val="hybridMultilevel"/>
    <w:tmpl w:val="D65ADC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B2256"/>
    <w:multiLevelType w:val="hybridMultilevel"/>
    <w:tmpl w:val="09A2C98C"/>
    <w:lvl w:ilvl="0" w:tplc="60CE36A6">
      <w:start w:val="8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ED4BED"/>
    <w:multiLevelType w:val="hybridMultilevel"/>
    <w:tmpl w:val="DAF21B6C"/>
    <w:lvl w:ilvl="0" w:tplc="7F64C7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A4C9B"/>
    <w:multiLevelType w:val="hybridMultilevel"/>
    <w:tmpl w:val="0188F9EC"/>
    <w:lvl w:ilvl="0" w:tplc="830E1F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13706"/>
    <w:multiLevelType w:val="hybridMultilevel"/>
    <w:tmpl w:val="7742B3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34B55"/>
    <w:multiLevelType w:val="hybridMultilevel"/>
    <w:tmpl w:val="7C70321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13C80"/>
    <w:multiLevelType w:val="hybridMultilevel"/>
    <w:tmpl w:val="6532C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15"/>
  </w:num>
  <w:num w:numId="5">
    <w:abstractNumId w:val="5"/>
  </w:num>
  <w:num w:numId="6">
    <w:abstractNumId w:val="6"/>
  </w:num>
  <w:num w:numId="7">
    <w:abstractNumId w:val="8"/>
  </w:num>
  <w:num w:numId="8">
    <w:abstractNumId w:val="19"/>
  </w:num>
  <w:num w:numId="9">
    <w:abstractNumId w:val="11"/>
  </w:num>
  <w:num w:numId="10">
    <w:abstractNumId w:val="21"/>
  </w:num>
  <w:num w:numId="11">
    <w:abstractNumId w:val="13"/>
  </w:num>
  <w:num w:numId="12">
    <w:abstractNumId w:val="12"/>
  </w:num>
  <w:num w:numId="13">
    <w:abstractNumId w:val="9"/>
  </w:num>
  <w:num w:numId="14">
    <w:abstractNumId w:val="17"/>
  </w:num>
  <w:num w:numId="15">
    <w:abstractNumId w:val="16"/>
  </w:num>
  <w:num w:numId="16">
    <w:abstractNumId w:val="0"/>
  </w:num>
  <w:num w:numId="17">
    <w:abstractNumId w:val="20"/>
  </w:num>
  <w:num w:numId="18">
    <w:abstractNumId w:val="7"/>
  </w:num>
  <w:num w:numId="19">
    <w:abstractNumId w:val="3"/>
  </w:num>
  <w:num w:numId="20">
    <w:abstractNumId w:val="2"/>
  </w:num>
  <w:num w:numId="21">
    <w:abstractNumId w:val="4"/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37"/>
    <w:rsid w:val="0000010E"/>
    <w:rsid w:val="0000096F"/>
    <w:rsid w:val="0000112A"/>
    <w:rsid w:val="0000178A"/>
    <w:rsid w:val="00002DB4"/>
    <w:rsid w:val="00003327"/>
    <w:rsid w:val="000038F4"/>
    <w:rsid w:val="00003C8C"/>
    <w:rsid w:val="000051B6"/>
    <w:rsid w:val="0000710A"/>
    <w:rsid w:val="0000759D"/>
    <w:rsid w:val="00011054"/>
    <w:rsid w:val="00011238"/>
    <w:rsid w:val="00013986"/>
    <w:rsid w:val="00015730"/>
    <w:rsid w:val="00015F68"/>
    <w:rsid w:val="000178E7"/>
    <w:rsid w:val="00017BBD"/>
    <w:rsid w:val="0002052C"/>
    <w:rsid w:val="000225EE"/>
    <w:rsid w:val="000240CC"/>
    <w:rsid w:val="00026BD1"/>
    <w:rsid w:val="00027BD2"/>
    <w:rsid w:val="000300CF"/>
    <w:rsid w:val="00032BC5"/>
    <w:rsid w:val="00032ECD"/>
    <w:rsid w:val="00033D6B"/>
    <w:rsid w:val="00033DD2"/>
    <w:rsid w:val="00033E1A"/>
    <w:rsid w:val="000359BA"/>
    <w:rsid w:val="00037710"/>
    <w:rsid w:val="0004046D"/>
    <w:rsid w:val="00040A93"/>
    <w:rsid w:val="00041BB6"/>
    <w:rsid w:val="00042682"/>
    <w:rsid w:val="00042CB4"/>
    <w:rsid w:val="00042E6A"/>
    <w:rsid w:val="00043406"/>
    <w:rsid w:val="00043EE5"/>
    <w:rsid w:val="00044700"/>
    <w:rsid w:val="00047DBF"/>
    <w:rsid w:val="0005060C"/>
    <w:rsid w:val="0005239A"/>
    <w:rsid w:val="00053AA4"/>
    <w:rsid w:val="00055E23"/>
    <w:rsid w:val="00056D78"/>
    <w:rsid w:val="00057418"/>
    <w:rsid w:val="00061EA7"/>
    <w:rsid w:val="0006308B"/>
    <w:rsid w:val="0006324C"/>
    <w:rsid w:val="00065638"/>
    <w:rsid w:val="000720C1"/>
    <w:rsid w:val="0007374A"/>
    <w:rsid w:val="00073D1B"/>
    <w:rsid w:val="000753DF"/>
    <w:rsid w:val="00075520"/>
    <w:rsid w:val="0007588E"/>
    <w:rsid w:val="00077821"/>
    <w:rsid w:val="000824CD"/>
    <w:rsid w:val="000824F3"/>
    <w:rsid w:val="000843AF"/>
    <w:rsid w:val="00085E9C"/>
    <w:rsid w:val="000866DF"/>
    <w:rsid w:val="00086D77"/>
    <w:rsid w:val="00087345"/>
    <w:rsid w:val="000904D2"/>
    <w:rsid w:val="00090B36"/>
    <w:rsid w:val="000913F6"/>
    <w:rsid w:val="00091A9D"/>
    <w:rsid w:val="00092BB6"/>
    <w:rsid w:val="00092EA0"/>
    <w:rsid w:val="00093301"/>
    <w:rsid w:val="000938CC"/>
    <w:rsid w:val="000958D3"/>
    <w:rsid w:val="00096D85"/>
    <w:rsid w:val="00097DE7"/>
    <w:rsid w:val="000A06AC"/>
    <w:rsid w:val="000A1DCA"/>
    <w:rsid w:val="000A21A3"/>
    <w:rsid w:val="000B007F"/>
    <w:rsid w:val="000B0E97"/>
    <w:rsid w:val="000B1333"/>
    <w:rsid w:val="000B136D"/>
    <w:rsid w:val="000B2343"/>
    <w:rsid w:val="000B338A"/>
    <w:rsid w:val="000B3966"/>
    <w:rsid w:val="000B3F5C"/>
    <w:rsid w:val="000B4504"/>
    <w:rsid w:val="000B4CD8"/>
    <w:rsid w:val="000C0199"/>
    <w:rsid w:val="000C0560"/>
    <w:rsid w:val="000C1601"/>
    <w:rsid w:val="000C1B3A"/>
    <w:rsid w:val="000C33EE"/>
    <w:rsid w:val="000C502C"/>
    <w:rsid w:val="000C6228"/>
    <w:rsid w:val="000C7C2E"/>
    <w:rsid w:val="000D0EE5"/>
    <w:rsid w:val="000D1245"/>
    <w:rsid w:val="000D22BB"/>
    <w:rsid w:val="000D529A"/>
    <w:rsid w:val="000D5F1F"/>
    <w:rsid w:val="000D6189"/>
    <w:rsid w:val="000D658B"/>
    <w:rsid w:val="000D676C"/>
    <w:rsid w:val="000D7CBE"/>
    <w:rsid w:val="000E03FD"/>
    <w:rsid w:val="000E0F43"/>
    <w:rsid w:val="000E1469"/>
    <w:rsid w:val="000E2389"/>
    <w:rsid w:val="000E35E7"/>
    <w:rsid w:val="000E4785"/>
    <w:rsid w:val="000E52B1"/>
    <w:rsid w:val="000E6476"/>
    <w:rsid w:val="000E7028"/>
    <w:rsid w:val="000F1814"/>
    <w:rsid w:val="000F2423"/>
    <w:rsid w:val="000F2481"/>
    <w:rsid w:val="000F38BA"/>
    <w:rsid w:val="000F4E89"/>
    <w:rsid w:val="000F4FD2"/>
    <w:rsid w:val="000F523E"/>
    <w:rsid w:val="000F5C4C"/>
    <w:rsid w:val="000F5DEE"/>
    <w:rsid w:val="000F5FF6"/>
    <w:rsid w:val="000F67AC"/>
    <w:rsid w:val="000F7352"/>
    <w:rsid w:val="000F75E8"/>
    <w:rsid w:val="000F7897"/>
    <w:rsid w:val="0010334F"/>
    <w:rsid w:val="00103662"/>
    <w:rsid w:val="00104CE3"/>
    <w:rsid w:val="00105952"/>
    <w:rsid w:val="00106433"/>
    <w:rsid w:val="001065A5"/>
    <w:rsid w:val="00106632"/>
    <w:rsid w:val="001079EE"/>
    <w:rsid w:val="00107BBE"/>
    <w:rsid w:val="00110B6E"/>
    <w:rsid w:val="0011210F"/>
    <w:rsid w:val="001132B7"/>
    <w:rsid w:val="001134B2"/>
    <w:rsid w:val="00114B7C"/>
    <w:rsid w:val="00115808"/>
    <w:rsid w:val="001160C5"/>
    <w:rsid w:val="0012028E"/>
    <w:rsid w:val="00120966"/>
    <w:rsid w:val="001212AD"/>
    <w:rsid w:val="001215A8"/>
    <w:rsid w:val="0012177E"/>
    <w:rsid w:val="0012204A"/>
    <w:rsid w:val="00122740"/>
    <w:rsid w:val="001231C3"/>
    <w:rsid w:val="0012680C"/>
    <w:rsid w:val="00126F48"/>
    <w:rsid w:val="0013037A"/>
    <w:rsid w:val="00130796"/>
    <w:rsid w:val="00130E5A"/>
    <w:rsid w:val="00131B35"/>
    <w:rsid w:val="00134879"/>
    <w:rsid w:val="00136F19"/>
    <w:rsid w:val="00140816"/>
    <w:rsid w:val="00140A0A"/>
    <w:rsid w:val="00140CA3"/>
    <w:rsid w:val="001420CE"/>
    <w:rsid w:val="0014238D"/>
    <w:rsid w:val="00142976"/>
    <w:rsid w:val="00145473"/>
    <w:rsid w:val="00145B7C"/>
    <w:rsid w:val="0014639A"/>
    <w:rsid w:val="00146E98"/>
    <w:rsid w:val="001479DD"/>
    <w:rsid w:val="001517CC"/>
    <w:rsid w:val="0015211A"/>
    <w:rsid w:val="00152FDA"/>
    <w:rsid w:val="00153A7B"/>
    <w:rsid w:val="00153B54"/>
    <w:rsid w:val="00160BA1"/>
    <w:rsid w:val="0016156B"/>
    <w:rsid w:val="00162F49"/>
    <w:rsid w:val="00164231"/>
    <w:rsid w:val="00165A2C"/>
    <w:rsid w:val="0016687C"/>
    <w:rsid w:val="00167A27"/>
    <w:rsid w:val="00167C70"/>
    <w:rsid w:val="001704D7"/>
    <w:rsid w:val="00171A59"/>
    <w:rsid w:val="001740EC"/>
    <w:rsid w:val="001748FE"/>
    <w:rsid w:val="0017663C"/>
    <w:rsid w:val="00181255"/>
    <w:rsid w:val="00182643"/>
    <w:rsid w:val="00184E50"/>
    <w:rsid w:val="00184E7F"/>
    <w:rsid w:val="0018677A"/>
    <w:rsid w:val="0019425A"/>
    <w:rsid w:val="00194410"/>
    <w:rsid w:val="001958E7"/>
    <w:rsid w:val="0019621E"/>
    <w:rsid w:val="00196A6F"/>
    <w:rsid w:val="00196D5C"/>
    <w:rsid w:val="001A0094"/>
    <w:rsid w:val="001A091F"/>
    <w:rsid w:val="001A13FC"/>
    <w:rsid w:val="001A1B3D"/>
    <w:rsid w:val="001A35EA"/>
    <w:rsid w:val="001A4508"/>
    <w:rsid w:val="001A4B04"/>
    <w:rsid w:val="001A632A"/>
    <w:rsid w:val="001A71BB"/>
    <w:rsid w:val="001A7E5E"/>
    <w:rsid w:val="001B02BD"/>
    <w:rsid w:val="001B05B5"/>
    <w:rsid w:val="001B1EEB"/>
    <w:rsid w:val="001B3C6B"/>
    <w:rsid w:val="001B565F"/>
    <w:rsid w:val="001B5A13"/>
    <w:rsid w:val="001B6A12"/>
    <w:rsid w:val="001B6F7B"/>
    <w:rsid w:val="001C00EE"/>
    <w:rsid w:val="001C1D57"/>
    <w:rsid w:val="001C209A"/>
    <w:rsid w:val="001C22F1"/>
    <w:rsid w:val="001C3A6A"/>
    <w:rsid w:val="001C43B5"/>
    <w:rsid w:val="001C5CA3"/>
    <w:rsid w:val="001D01EF"/>
    <w:rsid w:val="001D0827"/>
    <w:rsid w:val="001D0DB5"/>
    <w:rsid w:val="001D1980"/>
    <w:rsid w:val="001D1FD2"/>
    <w:rsid w:val="001D21AA"/>
    <w:rsid w:val="001D290C"/>
    <w:rsid w:val="001D2C77"/>
    <w:rsid w:val="001D7131"/>
    <w:rsid w:val="001D7834"/>
    <w:rsid w:val="001E0D51"/>
    <w:rsid w:val="001E0FF8"/>
    <w:rsid w:val="001E35BA"/>
    <w:rsid w:val="001E3904"/>
    <w:rsid w:val="001E4269"/>
    <w:rsid w:val="001E47D6"/>
    <w:rsid w:val="001E590D"/>
    <w:rsid w:val="001E5C43"/>
    <w:rsid w:val="001E5F8F"/>
    <w:rsid w:val="001E68A9"/>
    <w:rsid w:val="001E6A15"/>
    <w:rsid w:val="001E6E61"/>
    <w:rsid w:val="001F2322"/>
    <w:rsid w:val="001F2F7A"/>
    <w:rsid w:val="001F30D7"/>
    <w:rsid w:val="001F34D2"/>
    <w:rsid w:val="001F4B22"/>
    <w:rsid w:val="001F504A"/>
    <w:rsid w:val="001F5A0D"/>
    <w:rsid w:val="001F5DD3"/>
    <w:rsid w:val="001F66E6"/>
    <w:rsid w:val="0020678E"/>
    <w:rsid w:val="0021005E"/>
    <w:rsid w:val="00215CFA"/>
    <w:rsid w:val="0021668D"/>
    <w:rsid w:val="00217459"/>
    <w:rsid w:val="00217E11"/>
    <w:rsid w:val="00217F01"/>
    <w:rsid w:val="00220A38"/>
    <w:rsid w:val="00220B6D"/>
    <w:rsid w:val="00223C6A"/>
    <w:rsid w:val="002261AA"/>
    <w:rsid w:val="00226AA9"/>
    <w:rsid w:val="00230691"/>
    <w:rsid w:val="002315F2"/>
    <w:rsid w:val="00232056"/>
    <w:rsid w:val="002331BB"/>
    <w:rsid w:val="00233EA9"/>
    <w:rsid w:val="002342AF"/>
    <w:rsid w:val="00234551"/>
    <w:rsid w:val="002358D9"/>
    <w:rsid w:val="00236A2F"/>
    <w:rsid w:val="00236E7A"/>
    <w:rsid w:val="00237781"/>
    <w:rsid w:val="0024006B"/>
    <w:rsid w:val="00241471"/>
    <w:rsid w:val="00244626"/>
    <w:rsid w:val="002478F0"/>
    <w:rsid w:val="0025009D"/>
    <w:rsid w:val="00254CBE"/>
    <w:rsid w:val="00255C9C"/>
    <w:rsid w:val="00256F77"/>
    <w:rsid w:val="00257A0C"/>
    <w:rsid w:val="00260C7A"/>
    <w:rsid w:val="002629B1"/>
    <w:rsid w:val="00263DCB"/>
    <w:rsid w:val="0026637B"/>
    <w:rsid w:val="00267979"/>
    <w:rsid w:val="00270382"/>
    <w:rsid w:val="00270B3E"/>
    <w:rsid w:val="00272D7D"/>
    <w:rsid w:val="002740FA"/>
    <w:rsid w:val="002750EE"/>
    <w:rsid w:val="002812BD"/>
    <w:rsid w:val="002814A4"/>
    <w:rsid w:val="0028278F"/>
    <w:rsid w:val="00283733"/>
    <w:rsid w:val="0028463A"/>
    <w:rsid w:val="002846C8"/>
    <w:rsid w:val="00284F09"/>
    <w:rsid w:val="002853E2"/>
    <w:rsid w:val="00286D8D"/>
    <w:rsid w:val="0029192D"/>
    <w:rsid w:val="002929A4"/>
    <w:rsid w:val="0029335C"/>
    <w:rsid w:val="00294442"/>
    <w:rsid w:val="002964CD"/>
    <w:rsid w:val="002A2257"/>
    <w:rsid w:val="002A28E6"/>
    <w:rsid w:val="002A2AD7"/>
    <w:rsid w:val="002A3CE5"/>
    <w:rsid w:val="002A41B9"/>
    <w:rsid w:val="002A6E63"/>
    <w:rsid w:val="002A7AED"/>
    <w:rsid w:val="002B02D4"/>
    <w:rsid w:val="002B1164"/>
    <w:rsid w:val="002B19C9"/>
    <w:rsid w:val="002B22D3"/>
    <w:rsid w:val="002B51E8"/>
    <w:rsid w:val="002B7C13"/>
    <w:rsid w:val="002C0072"/>
    <w:rsid w:val="002C1035"/>
    <w:rsid w:val="002C410C"/>
    <w:rsid w:val="002C4D8A"/>
    <w:rsid w:val="002C6681"/>
    <w:rsid w:val="002D0DC3"/>
    <w:rsid w:val="002D195A"/>
    <w:rsid w:val="002D3027"/>
    <w:rsid w:val="002D3515"/>
    <w:rsid w:val="002D3BBB"/>
    <w:rsid w:val="002D3D98"/>
    <w:rsid w:val="002D46C6"/>
    <w:rsid w:val="002D4A3D"/>
    <w:rsid w:val="002D5489"/>
    <w:rsid w:val="002D5D50"/>
    <w:rsid w:val="002D614B"/>
    <w:rsid w:val="002D6378"/>
    <w:rsid w:val="002D64F5"/>
    <w:rsid w:val="002D6517"/>
    <w:rsid w:val="002E24A1"/>
    <w:rsid w:val="002E29B6"/>
    <w:rsid w:val="002E2B79"/>
    <w:rsid w:val="002E56D4"/>
    <w:rsid w:val="002E6271"/>
    <w:rsid w:val="002E651F"/>
    <w:rsid w:val="002E760E"/>
    <w:rsid w:val="002F0C68"/>
    <w:rsid w:val="002F2A38"/>
    <w:rsid w:val="002F2A5B"/>
    <w:rsid w:val="002F2BB4"/>
    <w:rsid w:val="002F52ED"/>
    <w:rsid w:val="002F604C"/>
    <w:rsid w:val="002F6B04"/>
    <w:rsid w:val="002F7A3A"/>
    <w:rsid w:val="00300194"/>
    <w:rsid w:val="00303BC1"/>
    <w:rsid w:val="0030455D"/>
    <w:rsid w:val="00305A22"/>
    <w:rsid w:val="00305F1F"/>
    <w:rsid w:val="003073A6"/>
    <w:rsid w:val="00307B62"/>
    <w:rsid w:val="00311BC7"/>
    <w:rsid w:val="00314BD1"/>
    <w:rsid w:val="0031512B"/>
    <w:rsid w:val="00317201"/>
    <w:rsid w:val="00317BF3"/>
    <w:rsid w:val="003210A4"/>
    <w:rsid w:val="00322F3D"/>
    <w:rsid w:val="00324815"/>
    <w:rsid w:val="00326893"/>
    <w:rsid w:val="00326A4B"/>
    <w:rsid w:val="003272A3"/>
    <w:rsid w:val="0033139B"/>
    <w:rsid w:val="00331FA1"/>
    <w:rsid w:val="0033209B"/>
    <w:rsid w:val="003347AC"/>
    <w:rsid w:val="003352CD"/>
    <w:rsid w:val="003354FA"/>
    <w:rsid w:val="0033564D"/>
    <w:rsid w:val="00337097"/>
    <w:rsid w:val="0033746D"/>
    <w:rsid w:val="00340287"/>
    <w:rsid w:val="0034112C"/>
    <w:rsid w:val="0034153F"/>
    <w:rsid w:val="00343137"/>
    <w:rsid w:val="0034352A"/>
    <w:rsid w:val="003437EF"/>
    <w:rsid w:val="00343A3C"/>
    <w:rsid w:val="003444B8"/>
    <w:rsid w:val="00344F35"/>
    <w:rsid w:val="003451F8"/>
    <w:rsid w:val="00345348"/>
    <w:rsid w:val="003460DF"/>
    <w:rsid w:val="003467E0"/>
    <w:rsid w:val="00346CBE"/>
    <w:rsid w:val="00347286"/>
    <w:rsid w:val="00347314"/>
    <w:rsid w:val="003477B2"/>
    <w:rsid w:val="00353137"/>
    <w:rsid w:val="00353DA2"/>
    <w:rsid w:val="00355FD7"/>
    <w:rsid w:val="0035601C"/>
    <w:rsid w:val="00357F87"/>
    <w:rsid w:val="003610BF"/>
    <w:rsid w:val="003619C6"/>
    <w:rsid w:val="00363A68"/>
    <w:rsid w:val="00365BC4"/>
    <w:rsid w:val="003669BF"/>
    <w:rsid w:val="00366FC1"/>
    <w:rsid w:val="00377B22"/>
    <w:rsid w:val="0038037F"/>
    <w:rsid w:val="003813E4"/>
    <w:rsid w:val="00382AF7"/>
    <w:rsid w:val="003835D7"/>
    <w:rsid w:val="003851AA"/>
    <w:rsid w:val="00386857"/>
    <w:rsid w:val="00386B62"/>
    <w:rsid w:val="00387140"/>
    <w:rsid w:val="003877D7"/>
    <w:rsid w:val="00390E90"/>
    <w:rsid w:val="0039317F"/>
    <w:rsid w:val="00393499"/>
    <w:rsid w:val="00394808"/>
    <w:rsid w:val="003952BD"/>
    <w:rsid w:val="00396398"/>
    <w:rsid w:val="0039645B"/>
    <w:rsid w:val="00397984"/>
    <w:rsid w:val="003A12B6"/>
    <w:rsid w:val="003A1B49"/>
    <w:rsid w:val="003A1FEE"/>
    <w:rsid w:val="003A24A1"/>
    <w:rsid w:val="003A2A72"/>
    <w:rsid w:val="003A2B82"/>
    <w:rsid w:val="003A4BB3"/>
    <w:rsid w:val="003A4C11"/>
    <w:rsid w:val="003A73FE"/>
    <w:rsid w:val="003A795F"/>
    <w:rsid w:val="003A7EBF"/>
    <w:rsid w:val="003B24E0"/>
    <w:rsid w:val="003B4989"/>
    <w:rsid w:val="003B4A67"/>
    <w:rsid w:val="003B4AE9"/>
    <w:rsid w:val="003B5177"/>
    <w:rsid w:val="003B51FD"/>
    <w:rsid w:val="003B6357"/>
    <w:rsid w:val="003B644E"/>
    <w:rsid w:val="003B72EC"/>
    <w:rsid w:val="003B733A"/>
    <w:rsid w:val="003B7ACB"/>
    <w:rsid w:val="003C04F5"/>
    <w:rsid w:val="003C1EDE"/>
    <w:rsid w:val="003C20E8"/>
    <w:rsid w:val="003C2448"/>
    <w:rsid w:val="003C65C2"/>
    <w:rsid w:val="003C6D27"/>
    <w:rsid w:val="003C76B8"/>
    <w:rsid w:val="003D048D"/>
    <w:rsid w:val="003D04CB"/>
    <w:rsid w:val="003D0775"/>
    <w:rsid w:val="003D1589"/>
    <w:rsid w:val="003D172F"/>
    <w:rsid w:val="003D1D15"/>
    <w:rsid w:val="003D2DBA"/>
    <w:rsid w:val="003D4BF9"/>
    <w:rsid w:val="003D4D50"/>
    <w:rsid w:val="003D5181"/>
    <w:rsid w:val="003D624A"/>
    <w:rsid w:val="003E0462"/>
    <w:rsid w:val="003E2ED4"/>
    <w:rsid w:val="003E2FDC"/>
    <w:rsid w:val="003E4311"/>
    <w:rsid w:val="003E4B01"/>
    <w:rsid w:val="003E5519"/>
    <w:rsid w:val="003F03D7"/>
    <w:rsid w:val="003F0B6A"/>
    <w:rsid w:val="003F31D7"/>
    <w:rsid w:val="003F4C6D"/>
    <w:rsid w:val="003F56A6"/>
    <w:rsid w:val="003F57C5"/>
    <w:rsid w:val="004019FF"/>
    <w:rsid w:val="004051E6"/>
    <w:rsid w:val="0040543A"/>
    <w:rsid w:val="0040576A"/>
    <w:rsid w:val="00405A21"/>
    <w:rsid w:val="00406957"/>
    <w:rsid w:val="00406F62"/>
    <w:rsid w:val="00410197"/>
    <w:rsid w:val="00411355"/>
    <w:rsid w:val="00412AA6"/>
    <w:rsid w:val="00412E69"/>
    <w:rsid w:val="0041412C"/>
    <w:rsid w:val="00414D90"/>
    <w:rsid w:val="004151CF"/>
    <w:rsid w:val="00415501"/>
    <w:rsid w:val="00416728"/>
    <w:rsid w:val="004167BE"/>
    <w:rsid w:val="004212DD"/>
    <w:rsid w:val="00421DAD"/>
    <w:rsid w:val="004229D5"/>
    <w:rsid w:val="00424500"/>
    <w:rsid w:val="00426537"/>
    <w:rsid w:val="00426987"/>
    <w:rsid w:val="0042757C"/>
    <w:rsid w:val="00427EA5"/>
    <w:rsid w:val="00430EFA"/>
    <w:rsid w:val="004316B0"/>
    <w:rsid w:val="00432319"/>
    <w:rsid w:val="00432E6E"/>
    <w:rsid w:val="00432EAA"/>
    <w:rsid w:val="00433021"/>
    <w:rsid w:val="0043541F"/>
    <w:rsid w:val="00437187"/>
    <w:rsid w:val="00440798"/>
    <w:rsid w:val="004419EA"/>
    <w:rsid w:val="00443202"/>
    <w:rsid w:val="004442E6"/>
    <w:rsid w:val="0044505B"/>
    <w:rsid w:val="00447040"/>
    <w:rsid w:val="004502C0"/>
    <w:rsid w:val="004511D9"/>
    <w:rsid w:val="00452F74"/>
    <w:rsid w:val="004534C3"/>
    <w:rsid w:val="00455150"/>
    <w:rsid w:val="0045529D"/>
    <w:rsid w:val="004559B2"/>
    <w:rsid w:val="00456ADD"/>
    <w:rsid w:val="00463D63"/>
    <w:rsid w:val="00463F69"/>
    <w:rsid w:val="0046537C"/>
    <w:rsid w:val="00466D84"/>
    <w:rsid w:val="00467287"/>
    <w:rsid w:val="004672D2"/>
    <w:rsid w:val="00467D5D"/>
    <w:rsid w:val="00470414"/>
    <w:rsid w:val="004708E5"/>
    <w:rsid w:val="00471134"/>
    <w:rsid w:val="004717F0"/>
    <w:rsid w:val="004725B2"/>
    <w:rsid w:val="0047264E"/>
    <w:rsid w:val="00472929"/>
    <w:rsid w:val="00472A5B"/>
    <w:rsid w:val="004730A7"/>
    <w:rsid w:val="004749C5"/>
    <w:rsid w:val="00475C0F"/>
    <w:rsid w:val="00477016"/>
    <w:rsid w:val="00477F68"/>
    <w:rsid w:val="00480073"/>
    <w:rsid w:val="00481533"/>
    <w:rsid w:val="00482A7E"/>
    <w:rsid w:val="004850FB"/>
    <w:rsid w:val="00485A3A"/>
    <w:rsid w:val="004860E4"/>
    <w:rsid w:val="00486CDA"/>
    <w:rsid w:val="0049038C"/>
    <w:rsid w:val="00490618"/>
    <w:rsid w:val="00492380"/>
    <w:rsid w:val="004960B7"/>
    <w:rsid w:val="00496439"/>
    <w:rsid w:val="0049750F"/>
    <w:rsid w:val="004A0447"/>
    <w:rsid w:val="004A12DD"/>
    <w:rsid w:val="004A2A6A"/>
    <w:rsid w:val="004A3E23"/>
    <w:rsid w:val="004A5F2B"/>
    <w:rsid w:val="004A6098"/>
    <w:rsid w:val="004A6729"/>
    <w:rsid w:val="004A6987"/>
    <w:rsid w:val="004B427C"/>
    <w:rsid w:val="004B49A5"/>
    <w:rsid w:val="004B5535"/>
    <w:rsid w:val="004B5DE0"/>
    <w:rsid w:val="004B7916"/>
    <w:rsid w:val="004C0325"/>
    <w:rsid w:val="004C114D"/>
    <w:rsid w:val="004C30C3"/>
    <w:rsid w:val="004C3671"/>
    <w:rsid w:val="004C415E"/>
    <w:rsid w:val="004C7415"/>
    <w:rsid w:val="004D1667"/>
    <w:rsid w:val="004D2811"/>
    <w:rsid w:val="004D36F2"/>
    <w:rsid w:val="004D6DB9"/>
    <w:rsid w:val="004E0696"/>
    <w:rsid w:val="004E2196"/>
    <w:rsid w:val="004E2F33"/>
    <w:rsid w:val="004E34CA"/>
    <w:rsid w:val="004E366B"/>
    <w:rsid w:val="004E3A75"/>
    <w:rsid w:val="004E4125"/>
    <w:rsid w:val="004E4431"/>
    <w:rsid w:val="004E496E"/>
    <w:rsid w:val="004E4B38"/>
    <w:rsid w:val="004E57E4"/>
    <w:rsid w:val="004E6E95"/>
    <w:rsid w:val="004E7AE2"/>
    <w:rsid w:val="004F06E2"/>
    <w:rsid w:val="004F0A85"/>
    <w:rsid w:val="004F0AC7"/>
    <w:rsid w:val="004F3964"/>
    <w:rsid w:val="004F45C6"/>
    <w:rsid w:val="004F5A5B"/>
    <w:rsid w:val="004F5E81"/>
    <w:rsid w:val="004F6921"/>
    <w:rsid w:val="004F79DC"/>
    <w:rsid w:val="004F7BD0"/>
    <w:rsid w:val="005007BA"/>
    <w:rsid w:val="005009A3"/>
    <w:rsid w:val="0050365B"/>
    <w:rsid w:val="0050379F"/>
    <w:rsid w:val="00504BA5"/>
    <w:rsid w:val="005056BC"/>
    <w:rsid w:val="0050636D"/>
    <w:rsid w:val="00507CD2"/>
    <w:rsid w:val="0051039C"/>
    <w:rsid w:val="00511853"/>
    <w:rsid w:val="00511C28"/>
    <w:rsid w:val="005129FD"/>
    <w:rsid w:val="00513039"/>
    <w:rsid w:val="005135A0"/>
    <w:rsid w:val="00516AF4"/>
    <w:rsid w:val="00517397"/>
    <w:rsid w:val="00520CB8"/>
    <w:rsid w:val="00522333"/>
    <w:rsid w:val="0052375A"/>
    <w:rsid w:val="00523968"/>
    <w:rsid w:val="00526447"/>
    <w:rsid w:val="00526D5F"/>
    <w:rsid w:val="00527932"/>
    <w:rsid w:val="00531302"/>
    <w:rsid w:val="00531767"/>
    <w:rsid w:val="00531832"/>
    <w:rsid w:val="005320DF"/>
    <w:rsid w:val="00533F58"/>
    <w:rsid w:val="00536BB6"/>
    <w:rsid w:val="00536BD0"/>
    <w:rsid w:val="0053784E"/>
    <w:rsid w:val="005404B0"/>
    <w:rsid w:val="005411D9"/>
    <w:rsid w:val="005412F8"/>
    <w:rsid w:val="005456A1"/>
    <w:rsid w:val="00546661"/>
    <w:rsid w:val="00550D35"/>
    <w:rsid w:val="00550F89"/>
    <w:rsid w:val="00551236"/>
    <w:rsid w:val="00553023"/>
    <w:rsid w:val="005537F3"/>
    <w:rsid w:val="00560D79"/>
    <w:rsid w:val="00561161"/>
    <w:rsid w:val="0056138D"/>
    <w:rsid w:val="005613C0"/>
    <w:rsid w:val="00561A24"/>
    <w:rsid w:val="00562E81"/>
    <w:rsid w:val="00563399"/>
    <w:rsid w:val="00564260"/>
    <w:rsid w:val="00566F3A"/>
    <w:rsid w:val="00571254"/>
    <w:rsid w:val="0057152B"/>
    <w:rsid w:val="005716AB"/>
    <w:rsid w:val="005719EA"/>
    <w:rsid w:val="005748DB"/>
    <w:rsid w:val="00577B00"/>
    <w:rsid w:val="00580712"/>
    <w:rsid w:val="005828C5"/>
    <w:rsid w:val="00582EFC"/>
    <w:rsid w:val="00582FE8"/>
    <w:rsid w:val="00584CB2"/>
    <w:rsid w:val="00584E05"/>
    <w:rsid w:val="00584F41"/>
    <w:rsid w:val="005851B2"/>
    <w:rsid w:val="00586CD8"/>
    <w:rsid w:val="00587364"/>
    <w:rsid w:val="00587586"/>
    <w:rsid w:val="00587FCC"/>
    <w:rsid w:val="00590C00"/>
    <w:rsid w:val="00590F24"/>
    <w:rsid w:val="00591119"/>
    <w:rsid w:val="00592221"/>
    <w:rsid w:val="005925B8"/>
    <w:rsid w:val="00594014"/>
    <w:rsid w:val="0059408D"/>
    <w:rsid w:val="0059543B"/>
    <w:rsid w:val="0059764B"/>
    <w:rsid w:val="00597BEE"/>
    <w:rsid w:val="005A0AE8"/>
    <w:rsid w:val="005A0E59"/>
    <w:rsid w:val="005A2102"/>
    <w:rsid w:val="005A254C"/>
    <w:rsid w:val="005A2CF0"/>
    <w:rsid w:val="005A353E"/>
    <w:rsid w:val="005A513E"/>
    <w:rsid w:val="005A7E9A"/>
    <w:rsid w:val="005B0B80"/>
    <w:rsid w:val="005B1D84"/>
    <w:rsid w:val="005B2CC6"/>
    <w:rsid w:val="005B2EE6"/>
    <w:rsid w:val="005B33A2"/>
    <w:rsid w:val="005B34A0"/>
    <w:rsid w:val="005B44E7"/>
    <w:rsid w:val="005B4952"/>
    <w:rsid w:val="005B538C"/>
    <w:rsid w:val="005B6007"/>
    <w:rsid w:val="005C214B"/>
    <w:rsid w:val="005C263C"/>
    <w:rsid w:val="005C3C63"/>
    <w:rsid w:val="005C4C0A"/>
    <w:rsid w:val="005C523F"/>
    <w:rsid w:val="005C5620"/>
    <w:rsid w:val="005C7A48"/>
    <w:rsid w:val="005D0A2E"/>
    <w:rsid w:val="005D34CC"/>
    <w:rsid w:val="005D6886"/>
    <w:rsid w:val="005E003D"/>
    <w:rsid w:val="005E0244"/>
    <w:rsid w:val="005E09EE"/>
    <w:rsid w:val="005E111A"/>
    <w:rsid w:val="005E26C0"/>
    <w:rsid w:val="005E26F1"/>
    <w:rsid w:val="005E2A5C"/>
    <w:rsid w:val="005E3A70"/>
    <w:rsid w:val="005E4079"/>
    <w:rsid w:val="005E419C"/>
    <w:rsid w:val="005E4E50"/>
    <w:rsid w:val="005E5183"/>
    <w:rsid w:val="005F2223"/>
    <w:rsid w:val="005F253B"/>
    <w:rsid w:val="005F276E"/>
    <w:rsid w:val="005F2A58"/>
    <w:rsid w:val="005F3B11"/>
    <w:rsid w:val="0060054B"/>
    <w:rsid w:val="006008F0"/>
    <w:rsid w:val="00601285"/>
    <w:rsid w:val="00602AEF"/>
    <w:rsid w:val="00602F4A"/>
    <w:rsid w:val="00603C76"/>
    <w:rsid w:val="00605014"/>
    <w:rsid w:val="00605144"/>
    <w:rsid w:val="00607248"/>
    <w:rsid w:val="00607534"/>
    <w:rsid w:val="00611EC9"/>
    <w:rsid w:val="00613001"/>
    <w:rsid w:val="00613B4C"/>
    <w:rsid w:val="00615B1F"/>
    <w:rsid w:val="006160C8"/>
    <w:rsid w:val="00620CA9"/>
    <w:rsid w:val="006217B8"/>
    <w:rsid w:val="00621E46"/>
    <w:rsid w:val="00623478"/>
    <w:rsid w:val="00623851"/>
    <w:rsid w:val="006244AA"/>
    <w:rsid w:val="0062497B"/>
    <w:rsid w:val="006260A7"/>
    <w:rsid w:val="00626463"/>
    <w:rsid w:val="00627200"/>
    <w:rsid w:val="0062756C"/>
    <w:rsid w:val="006304F4"/>
    <w:rsid w:val="00631B21"/>
    <w:rsid w:val="00631ED6"/>
    <w:rsid w:val="006328D0"/>
    <w:rsid w:val="00633728"/>
    <w:rsid w:val="00635093"/>
    <w:rsid w:val="00635587"/>
    <w:rsid w:val="00635D62"/>
    <w:rsid w:val="00637F98"/>
    <w:rsid w:val="006419C4"/>
    <w:rsid w:val="00641C3C"/>
    <w:rsid w:val="00642035"/>
    <w:rsid w:val="006429DE"/>
    <w:rsid w:val="00643E88"/>
    <w:rsid w:val="0064431D"/>
    <w:rsid w:val="00644E63"/>
    <w:rsid w:val="0064594F"/>
    <w:rsid w:val="00645DDE"/>
    <w:rsid w:val="00646AC0"/>
    <w:rsid w:val="00650F0D"/>
    <w:rsid w:val="0065123B"/>
    <w:rsid w:val="00651E90"/>
    <w:rsid w:val="006535A1"/>
    <w:rsid w:val="006535B4"/>
    <w:rsid w:val="00653CEA"/>
    <w:rsid w:val="006540C4"/>
    <w:rsid w:val="006545B4"/>
    <w:rsid w:val="00655C47"/>
    <w:rsid w:val="0065601E"/>
    <w:rsid w:val="006577D6"/>
    <w:rsid w:val="00657915"/>
    <w:rsid w:val="0066028B"/>
    <w:rsid w:val="00661C9A"/>
    <w:rsid w:val="00662B0E"/>
    <w:rsid w:val="00663B47"/>
    <w:rsid w:val="00663C04"/>
    <w:rsid w:val="006658C5"/>
    <w:rsid w:val="006674B8"/>
    <w:rsid w:val="00667674"/>
    <w:rsid w:val="00670F87"/>
    <w:rsid w:val="00672079"/>
    <w:rsid w:val="0067308A"/>
    <w:rsid w:val="00673E5B"/>
    <w:rsid w:val="00674469"/>
    <w:rsid w:val="00675D28"/>
    <w:rsid w:val="00677580"/>
    <w:rsid w:val="00680377"/>
    <w:rsid w:val="00680CB6"/>
    <w:rsid w:val="00680D83"/>
    <w:rsid w:val="0068275E"/>
    <w:rsid w:val="0068437B"/>
    <w:rsid w:val="006847B7"/>
    <w:rsid w:val="00685427"/>
    <w:rsid w:val="00685532"/>
    <w:rsid w:val="0068744C"/>
    <w:rsid w:val="006876F1"/>
    <w:rsid w:val="00690B81"/>
    <w:rsid w:val="00690DD6"/>
    <w:rsid w:val="00692639"/>
    <w:rsid w:val="00692F4D"/>
    <w:rsid w:val="006936A2"/>
    <w:rsid w:val="0069479F"/>
    <w:rsid w:val="006951E5"/>
    <w:rsid w:val="006962AA"/>
    <w:rsid w:val="00696E90"/>
    <w:rsid w:val="00696FA4"/>
    <w:rsid w:val="00697909"/>
    <w:rsid w:val="00697D90"/>
    <w:rsid w:val="006A0F5B"/>
    <w:rsid w:val="006A6AAC"/>
    <w:rsid w:val="006A6ADF"/>
    <w:rsid w:val="006A77F6"/>
    <w:rsid w:val="006A7F49"/>
    <w:rsid w:val="006B0296"/>
    <w:rsid w:val="006B19FC"/>
    <w:rsid w:val="006B4861"/>
    <w:rsid w:val="006B56F9"/>
    <w:rsid w:val="006B589D"/>
    <w:rsid w:val="006B58FE"/>
    <w:rsid w:val="006B5C80"/>
    <w:rsid w:val="006B63F3"/>
    <w:rsid w:val="006B6607"/>
    <w:rsid w:val="006B6AE1"/>
    <w:rsid w:val="006C2238"/>
    <w:rsid w:val="006C3350"/>
    <w:rsid w:val="006C350B"/>
    <w:rsid w:val="006C5B50"/>
    <w:rsid w:val="006C6F42"/>
    <w:rsid w:val="006C7845"/>
    <w:rsid w:val="006C7FDE"/>
    <w:rsid w:val="006D01E5"/>
    <w:rsid w:val="006D0381"/>
    <w:rsid w:val="006D0ACA"/>
    <w:rsid w:val="006D1331"/>
    <w:rsid w:val="006D30D7"/>
    <w:rsid w:val="006D4704"/>
    <w:rsid w:val="006D4B43"/>
    <w:rsid w:val="006D4B9B"/>
    <w:rsid w:val="006E1D90"/>
    <w:rsid w:val="006E1FD8"/>
    <w:rsid w:val="006E5F21"/>
    <w:rsid w:val="006E6CB4"/>
    <w:rsid w:val="006E79F6"/>
    <w:rsid w:val="006F1516"/>
    <w:rsid w:val="006F22E3"/>
    <w:rsid w:val="006F353F"/>
    <w:rsid w:val="006F394E"/>
    <w:rsid w:val="006F5ACA"/>
    <w:rsid w:val="0070353E"/>
    <w:rsid w:val="00705EE8"/>
    <w:rsid w:val="0070699A"/>
    <w:rsid w:val="00706B72"/>
    <w:rsid w:val="00707126"/>
    <w:rsid w:val="00707B79"/>
    <w:rsid w:val="007100B0"/>
    <w:rsid w:val="00710C6C"/>
    <w:rsid w:val="0071156C"/>
    <w:rsid w:val="00713F68"/>
    <w:rsid w:val="007142C4"/>
    <w:rsid w:val="00714768"/>
    <w:rsid w:val="007153E1"/>
    <w:rsid w:val="00716417"/>
    <w:rsid w:val="007166DB"/>
    <w:rsid w:val="00716A40"/>
    <w:rsid w:val="00720061"/>
    <w:rsid w:val="00720E32"/>
    <w:rsid w:val="00721A40"/>
    <w:rsid w:val="00721E3A"/>
    <w:rsid w:val="0072269D"/>
    <w:rsid w:val="00722B6C"/>
    <w:rsid w:val="007237A4"/>
    <w:rsid w:val="007241E2"/>
    <w:rsid w:val="00724F66"/>
    <w:rsid w:val="0072797F"/>
    <w:rsid w:val="00730047"/>
    <w:rsid w:val="00730510"/>
    <w:rsid w:val="00730EF8"/>
    <w:rsid w:val="00731296"/>
    <w:rsid w:val="00731B6B"/>
    <w:rsid w:val="00732423"/>
    <w:rsid w:val="007328BE"/>
    <w:rsid w:val="0073408B"/>
    <w:rsid w:val="00734B5D"/>
    <w:rsid w:val="0073730B"/>
    <w:rsid w:val="0073794E"/>
    <w:rsid w:val="00740091"/>
    <w:rsid w:val="00742188"/>
    <w:rsid w:val="00742F31"/>
    <w:rsid w:val="00743979"/>
    <w:rsid w:val="0074647B"/>
    <w:rsid w:val="00747B1E"/>
    <w:rsid w:val="00753014"/>
    <w:rsid w:val="007530EE"/>
    <w:rsid w:val="007533B9"/>
    <w:rsid w:val="00754B4C"/>
    <w:rsid w:val="00754C46"/>
    <w:rsid w:val="00755D6A"/>
    <w:rsid w:val="007563DD"/>
    <w:rsid w:val="007579C2"/>
    <w:rsid w:val="00760179"/>
    <w:rsid w:val="00762113"/>
    <w:rsid w:val="00764455"/>
    <w:rsid w:val="00765331"/>
    <w:rsid w:val="00766C1F"/>
    <w:rsid w:val="00767353"/>
    <w:rsid w:val="00767DAB"/>
    <w:rsid w:val="00770110"/>
    <w:rsid w:val="00770363"/>
    <w:rsid w:val="007704CD"/>
    <w:rsid w:val="00770720"/>
    <w:rsid w:val="00770BB7"/>
    <w:rsid w:val="00770E25"/>
    <w:rsid w:val="007719E3"/>
    <w:rsid w:val="00771A00"/>
    <w:rsid w:val="007744EA"/>
    <w:rsid w:val="00775E2D"/>
    <w:rsid w:val="00775E57"/>
    <w:rsid w:val="00776943"/>
    <w:rsid w:val="00776D64"/>
    <w:rsid w:val="00777321"/>
    <w:rsid w:val="007815AF"/>
    <w:rsid w:val="00785A80"/>
    <w:rsid w:val="007860FA"/>
    <w:rsid w:val="00787F31"/>
    <w:rsid w:val="007914FC"/>
    <w:rsid w:val="007929B2"/>
    <w:rsid w:val="0079373F"/>
    <w:rsid w:val="007940CD"/>
    <w:rsid w:val="00794B13"/>
    <w:rsid w:val="00794E8E"/>
    <w:rsid w:val="00795537"/>
    <w:rsid w:val="00796274"/>
    <w:rsid w:val="0079699A"/>
    <w:rsid w:val="00797022"/>
    <w:rsid w:val="007A3DA8"/>
    <w:rsid w:val="007A43DF"/>
    <w:rsid w:val="007A69CA"/>
    <w:rsid w:val="007A6BCC"/>
    <w:rsid w:val="007A7474"/>
    <w:rsid w:val="007A7B8A"/>
    <w:rsid w:val="007B0C5C"/>
    <w:rsid w:val="007B0E1A"/>
    <w:rsid w:val="007B12AF"/>
    <w:rsid w:val="007B1FC2"/>
    <w:rsid w:val="007B20FF"/>
    <w:rsid w:val="007B2FFF"/>
    <w:rsid w:val="007B3193"/>
    <w:rsid w:val="007B7013"/>
    <w:rsid w:val="007C2D37"/>
    <w:rsid w:val="007C45AC"/>
    <w:rsid w:val="007C4A0C"/>
    <w:rsid w:val="007C6499"/>
    <w:rsid w:val="007C66D0"/>
    <w:rsid w:val="007C730B"/>
    <w:rsid w:val="007D06C9"/>
    <w:rsid w:val="007D089A"/>
    <w:rsid w:val="007D1388"/>
    <w:rsid w:val="007D19C9"/>
    <w:rsid w:val="007D2D25"/>
    <w:rsid w:val="007D377D"/>
    <w:rsid w:val="007D4075"/>
    <w:rsid w:val="007D4660"/>
    <w:rsid w:val="007D4B83"/>
    <w:rsid w:val="007D5847"/>
    <w:rsid w:val="007D5EF5"/>
    <w:rsid w:val="007D6259"/>
    <w:rsid w:val="007D661A"/>
    <w:rsid w:val="007D6740"/>
    <w:rsid w:val="007D7427"/>
    <w:rsid w:val="007D7C5B"/>
    <w:rsid w:val="007D7EA1"/>
    <w:rsid w:val="007E02DC"/>
    <w:rsid w:val="007E06DF"/>
    <w:rsid w:val="007E2F99"/>
    <w:rsid w:val="007E539F"/>
    <w:rsid w:val="007F1A8F"/>
    <w:rsid w:val="007F6532"/>
    <w:rsid w:val="007F6975"/>
    <w:rsid w:val="007F71E1"/>
    <w:rsid w:val="007F79CE"/>
    <w:rsid w:val="007F7ADF"/>
    <w:rsid w:val="00801194"/>
    <w:rsid w:val="00801721"/>
    <w:rsid w:val="0080181B"/>
    <w:rsid w:val="00801989"/>
    <w:rsid w:val="008034E7"/>
    <w:rsid w:val="0080366A"/>
    <w:rsid w:val="00804E6E"/>
    <w:rsid w:val="00804F91"/>
    <w:rsid w:val="008054F6"/>
    <w:rsid w:val="00805AF5"/>
    <w:rsid w:val="00805CDE"/>
    <w:rsid w:val="00810806"/>
    <w:rsid w:val="0081241F"/>
    <w:rsid w:val="00816CE8"/>
    <w:rsid w:val="0081771A"/>
    <w:rsid w:val="00817FBF"/>
    <w:rsid w:val="0082023A"/>
    <w:rsid w:val="008207CF"/>
    <w:rsid w:val="00822E94"/>
    <w:rsid w:val="008230A0"/>
    <w:rsid w:val="00823D61"/>
    <w:rsid w:val="008240DC"/>
    <w:rsid w:val="0082431E"/>
    <w:rsid w:val="00824B81"/>
    <w:rsid w:val="00826399"/>
    <w:rsid w:val="00827A42"/>
    <w:rsid w:val="00827E0B"/>
    <w:rsid w:val="00830E28"/>
    <w:rsid w:val="0083244B"/>
    <w:rsid w:val="00833359"/>
    <w:rsid w:val="00833CD4"/>
    <w:rsid w:val="0083467B"/>
    <w:rsid w:val="00835298"/>
    <w:rsid w:val="0083539D"/>
    <w:rsid w:val="0083615C"/>
    <w:rsid w:val="008362FD"/>
    <w:rsid w:val="008375EC"/>
    <w:rsid w:val="008376BA"/>
    <w:rsid w:val="00842822"/>
    <w:rsid w:val="00842E5D"/>
    <w:rsid w:val="00843321"/>
    <w:rsid w:val="008435CE"/>
    <w:rsid w:val="0084710A"/>
    <w:rsid w:val="008471B5"/>
    <w:rsid w:val="00851D32"/>
    <w:rsid w:val="00852EA4"/>
    <w:rsid w:val="0085374B"/>
    <w:rsid w:val="00854907"/>
    <w:rsid w:val="0085581C"/>
    <w:rsid w:val="00856678"/>
    <w:rsid w:val="00857F91"/>
    <w:rsid w:val="008623D0"/>
    <w:rsid w:val="00863694"/>
    <w:rsid w:val="008642DC"/>
    <w:rsid w:val="0086446F"/>
    <w:rsid w:val="00865507"/>
    <w:rsid w:val="00865695"/>
    <w:rsid w:val="00865DA5"/>
    <w:rsid w:val="00866257"/>
    <w:rsid w:val="00866C20"/>
    <w:rsid w:val="008670BC"/>
    <w:rsid w:val="00867B94"/>
    <w:rsid w:val="00873DF5"/>
    <w:rsid w:val="00873F01"/>
    <w:rsid w:val="00874FD2"/>
    <w:rsid w:val="00875FBD"/>
    <w:rsid w:val="0087743B"/>
    <w:rsid w:val="00880F37"/>
    <w:rsid w:val="008827B3"/>
    <w:rsid w:val="008839AC"/>
    <w:rsid w:val="008840B3"/>
    <w:rsid w:val="00884DB0"/>
    <w:rsid w:val="008869F9"/>
    <w:rsid w:val="00890CD7"/>
    <w:rsid w:val="00890F88"/>
    <w:rsid w:val="008930D3"/>
    <w:rsid w:val="00894952"/>
    <w:rsid w:val="008952CE"/>
    <w:rsid w:val="0089551D"/>
    <w:rsid w:val="00896F8F"/>
    <w:rsid w:val="00897259"/>
    <w:rsid w:val="0089764E"/>
    <w:rsid w:val="008A3C72"/>
    <w:rsid w:val="008A61E8"/>
    <w:rsid w:val="008A64FA"/>
    <w:rsid w:val="008A66AC"/>
    <w:rsid w:val="008A78D2"/>
    <w:rsid w:val="008B05C1"/>
    <w:rsid w:val="008B086B"/>
    <w:rsid w:val="008B221A"/>
    <w:rsid w:val="008B2530"/>
    <w:rsid w:val="008B2905"/>
    <w:rsid w:val="008B2B7B"/>
    <w:rsid w:val="008B324C"/>
    <w:rsid w:val="008B3B54"/>
    <w:rsid w:val="008B4573"/>
    <w:rsid w:val="008B5437"/>
    <w:rsid w:val="008B6702"/>
    <w:rsid w:val="008B6F64"/>
    <w:rsid w:val="008B7B2C"/>
    <w:rsid w:val="008C1687"/>
    <w:rsid w:val="008C1BF7"/>
    <w:rsid w:val="008C1F59"/>
    <w:rsid w:val="008C23A4"/>
    <w:rsid w:val="008C2CF0"/>
    <w:rsid w:val="008C3703"/>
    <w:rsid w:val="008C4588"/>
    <w:rsid w:val="008C5071"/>
    <w:rsid w:val="008C73A9"/>
    <w:rsid w:val="008D20C6"/>
    <w:rsid w:val="008D33A5"/>
    <w:rsid w:val="008D4485"/>
    <w:rsid w:val="008D531D"/>
    <w:rsid w:val="008D538F"/>
    <w:rsid w:val="008D5413"/>
    <w:rsid w:val="008D7F32"/>
    <w:rsid w:val="008E1969"/>
    <w:rsid w:val="008E27C0"/>
    <w:rsid w:val="008E3710"/>
    <w:rsid w:val="008E3B9D"/>
    <w:rsid w:val="008E3DEC"/>
    <w:rsid w:val="008E408F"/>
    <w:rsid w:val="008E4290"/>
    <w:rsid w:val="008E48F8"/>
    <w:rsid w:val="008E4FD8"/>
    <w:rsid w:val="008E5D95"/>
    <w:rsid w:val="008E6052"/>
    <w:rsid w:val="008E7971"/>
    <w:rsid w:val="008F1763"/>
    <w:rsid w:val="008F3C2A"/>
    <w:rsid w:val="008F562A"/>
    <w:rsid w:val="008F6C63"/>
    <w:rsid w:val="008F6D39"/>
    <w:rsid w:val="008F7E35"/>
    <w:rsid w:val="009016D2"/>
    <w:rsid w:val="00902CF8"/>
    <w:rsid w:val="009041AE"/>
    <w:rsid w:val="0090426A"/>
    <w:rsid w:val="00904D79"/>
    <w:rsid w:val="0090521B"/>
    <w:rsid w:val="00907A1A"/>
    <w:rsid w:val="00907D23"/>
    <w:rsid w:val="009113C0"/>
    <w:rsid w:val="0091355D"/>
    <w:rsid w:val="00915FFA"/>
    <w:rsid w:val="00916C42"/>
    <w:rsid w:val="00917366"/>
    <w:rsid w:val="00917669"/>
    <w:rsid w:val="00917DA7"/>
    <w:rsid w:val="00917E1C"/>
    <w:rsid w:val="00917EB2"/>
    <w:rsid w:val="009204B5"/>
    <w:rsid w:val="00920D6C"/>
    <w:rsid w:val="00922649"/>
    <w:rsid w:val="00922F0B"/>
    <w:rsid w:val="009246FB"/>
    <w:rsid w:val="0092690F"/>
    <w:rsid w:val="00931539"/>
    <w:rsid w:val="0093257B"/>
    <w:rsid w:val="00933C29"/>
    <w:rsid w:val="00934004"/>
    <w:rsid w:val="009370FE"/>
    <w:rsid w:val="00937EA5"/>
    <w:rsid w:val="0094242A"/>
    <w:rsid w:val="0094476B"/>
    <w:rsid w:val="00944C6A"/>
    <w:rsid w:val="00945AF1"/>
    <w:rsid w:val="00945E5C"/>
    <w:rsid w:val="00946520"/>
    <w:rsid w:val="009471B4"/>
    <w:rsid w:val="0094763C"/>
    <w:rsid w:val="009501B9"/>
    <w:rsid w:val="009528B1"/>
    <w:rsid w:val="00952D26"/>
    <w:rsid w:val="009530D0"/>
    <w:rsid w:val="0095435A"/>
    <w:rsid w:val="00955167"/>
    <w:rsid w:val="0096123B"/>
    <w:rsid w:val="009617D4"/>
    <w:rsid w:val="00962712"/>
    <w:rsid w:val="00964E52"/>
    <w:rsid w:val="00964EE5"/>
    <w:rsid w:val="009669D4"/>
    <w:rsid w:val="0097074B"/>
    <w:rsid w:val="00970EAD"/>
    <w:rsid w:val="009721BD"/>
    <w:rsid w:val="009730F0"/>
    <w:rsid w:val="00973C39"/>
    <w:rsid w:val="00973D14"/>
    <w:rsid w:val="009743DD"/>
    <w:rsid w:val="0098102F"/>
    <w:rsid w:val="0098303A"/>
    <w:rsid w:val="009830EE"/>
    <w:rsid w:val="00984CD5"/>
    <w:rsid w:val="00986080"/>
    <w:rsid w:val="009902EE"/>
    <w:rsid w:val="00991CA6"/>
    <w:rsid w:val="009936E6"/>
    <w:rsid w:val="00993736"/>
    <w:rsid w:val="00993DC3"/>
    <w:rsid w:val="009945BF"/>
    <w:rsid w:val="0099460F"/>
    <w:rsid w:val="00995087"/>
    <w:rsid w:val="009954BB"/>
    <w:rsid w:val="00997078"/>
    <w:rsid w:val="00997A92"/>
    <w:rsid w:val="009A14BD"/>
    <w:rsid w:val="009A3887"/>
    <w:rsid w:val="009A3DBE"/>
    <w:rsid w:val="009A4617"/>
    <w:rsid w:val="009A6162"/>
    <w:rsid w:val="009A6806"/>
    <w:rsid w:val="009B11B0"/>
    <w:rsid w:val="009B1987"/>
    <w:rsid w:val="009B2825"/>
    <w:rsid w:val="009B357B"/>
    <w:rsid w:val="009B518E"/>
    <w:rsid w:val="009B51D2"/>
    <w:rsid w:val="009B657B"/>
    <w:rsid w:val="009B6697"/>
    <w:rsid w:val="009B6736"/>
    <w:rsid w:val="009B6DCF"/>
    <w:rsid w:val="009B7F9C"/>
    <w:rsid w:val="009C1B29"/>
    <w:rsid w:val="009C1BFA"/>
    <w:rsid w:val="009C1E05"/>
    <w:rsid w:val="009C1E11"/>
    <w:rsid w:val="009C30B1"/>
    <w:rsid w:val="009C64E7"/>
    <w:rsid w:val="009C6512"/>
    <w:rsid w:val="009C6C64"/>
    <w:rsid w:val="009C6E8E"/>
    <w:rsid w:val="009C737A"/>
    <w:rsid w:val="009C75C7"/>
    <w:rsid w:val="009D1A65"/>
    <w:rsid w:val="009D1DAA"/>
    <w:rsid w:val="009D2DCD"/>
    <w:rsid w:val="009D2EB6"/>
    <w:rsid w:val="009D3168"/>
    <w:rsid w:val="009D363B"/>
    <w:rsid w:val="009D3D60"/>
    <w:rsid w:val="009D4A75"/>
    <w:rsid w:val="009E06F3"/>
    <w:rsid w:val="009E1750"/>
    <w:rsid w:val="009E2586"/>
    <w:rsid w:val="009E3EDF"/>
    <w:rsid w:val="009E42E0"/>
    <w:rsid w:val="009E5F07"/>
    <w:rsid w:val="009E7CB4"/>
    <w:rsid w:val="009F0F16"/>
    <w:rsid w:val="009F1721"/>
    <w:rsid w:val="009F1D05"/>
    <w:rsid w:val="009F273A"/>
    <w:rsid w:val="009F2EC0"/>
    <w:rsid w:val="009F31EB"/>
    <w:rsid w:val="009F3849"/>
    <w:rsid w:val="009F4559"/>
    <w:rsid w:val="009F49DA"/>
    <w:rsid w:val="009F588A"/>
    <w:rsid w:val="009F60A9"/>
    <w:rsid w:val="009F6C7F"/>
    <w:rsid w:val="00A00F16"/>
    <w:rsid w:val="00A07856"/>
    <w:rsid w:val="00A1160E"/>
    <w:rsid w:val="00A11A34"/>
    <w:rsid w:val="00A14161"/>
    <w:rsid w:val="00A147F0"/>
    <w:rsid w:val="00A160FE"/>
    <w:rsid w:val="00A167DF"/>
    <w:rsid w:val="00A17049"/>
    <w:rsid w:val="00A1760B"/>
    <w:rsid w:val="00A211DF"/>
    <w:rsid w:val="00A21638"/>
    <w:rsid w:val="00A21E72"/>
    <w:rsid w:val="00A21EC4"/>
    <w:rsid w:val="00A22FD1"/>
    <w:rsid w:val="00A238EE"/>
    <w:rsid w:val="00A23FA0"/>
    <w:rsid w:val="00A24088"/>
    <w:rsid w:val="00A242D2"/>
    <w:rsid w:val="00A3044D"/>
    <w:rsid w:val="00A311EC"/>
    <w:rsid w:val="00A312A2"/>
    <w:rsid w:val="00A32D50"/>
    <w:rsid w:val="00A331D2"/>
    <w:rsid w:val="00A3446A"/>
    <w:rsid w:val="00A34C94"/>
    <w:rsid w:val="00A35E0F"/>
    <w:rsid w:val="00A36698"/>
    <w:rsid w:val="00A36916"/>
    <w:rsid w:val="00A36F72"/>
    <w:rsid w:val="00A4087B"/>
    <w:rsid w:val="00A408D3"/>
    <w:rsid w:val="00A41825"/>
    <w:rsid w:val="00A43AAC"/>
    <w:rsid w:val="00A4641E"/>
    <w:rsid w:val="00A466BA"/>
    <w:rsid w:val="00A4748F"/>
    <w:rsid w:val="00A47879"/>
    <w:rsid w:val="00A53EF9"/>
    <w:rsid w:val="00A542CE"/>
    <w:rsid w:val="00A54CD4"/>
    <w:rsid w:val="00A61A4A"/>
    <w:rsid w:val="00A62177"/>
    <w:rsid w:val="00A62364"/>
    <w:rsid w:val="00A626DB"/>
    <w:rsid w:val="00A63D3F"/>
    <w:rsid w:val="00A642CC"/>
    <w:rsid w:val="00A6450E"/>
    <w:rsid w:val="00A65194"/>
    <w:rsid w:val="00A67927"/>
    <w:rsid w:val="00A747F9"/>
    <w:rsid w:val="00A74A9B"/>
    <w:rsid w:val="00A74B01"/>
    <w:rsid w:val="00A75066"/>
    <w:rsid w:val="00A769C4"/>
    <w:rsid w:val="00A775A9"/>
    <w:rsid w:val="00A77D9B"/>
    <w:rsid w:val="00A8004F"/>
    <w:rsid w:val="00A80347"/>
    <w:rsid w:val="00A80A94"/>
    <w:rsid w:val="00A82934"/>
    <w:rsid w:val="00A829EF"/>
    <w:rsid w:val="00A8529D"/>
    <w:rsid w:val="00A86207"/>
    <w:rsid w:val="00A878FF"/>
    <w:rsid w:val="00A92032"/>
    <w:rsid w:val="00A923D7"/>
    <w:rsid w:val="00A9390B"/>
    <w:rsid w:val="00A94441"/>
    <w:rsid w:val="00A94EA8"/>
    <w:rsid w:val="00A95AAE"/>
    <w:rsid w:val="00A95D98"/>
    <w:rsid w:val="00A9626E"/>
    <w:rsid w:val="00A96A83"/>
    <w:rsid w:val="00A96ACA"/>
    <w:rsid w:val="00A97FE9"/>
    <w:rsid w:val="00AA0CCB"/>
    <w:rsid w:val="00AA27EA"/>
    <w:rsid w:val="00AA591E"/>
    <w:rsid w:val="00AB01B6"/>
    <w:rsid w:val="00AB0775"/>
    <w:rsid w:val="00AB0B42"/>
    <w:rsid w:val="00AB16AF"/>
    <w:rsid w:val="00AB28EE"/>
    <w:rsid w:val="00AB31DE"/>
    <w:rsid w:val="00AB3294"/>
    <w:rsid w:val="00AB3596"/>
    <w:rsid w:val="00AB3982"/>
    <w:rsid w:val="00AB3B47"/>
    <w:rsid w:val="00AB60E4"/>
    <w:rsid w:val="00AB64D5"/>
    <w:rsid w:val="00AB6FCE"/>
    <w:rsid w:val="00AB76A0"/>
    <w:rsid w:val="00AB7808"/>
    <w:rsid w:val="00AC01FE"/>
    <w:rsid w:val="00AC09A4"/>
    <w:rsid w:val="00AC2CBD"/>
    <w:rsid w:val="00AC36C7"/>
    <w:rsid w:val="00AC512C"/>
    <w:rsid w:val="00AC5F0A"/>
    <w:rsid w:val="00AC614C"/>
    <w:rsid w:val="00AC6C85"/>
    <w:rsid w:val="00AC7408"/>
    <w:rsid w:val="00AD0A0E"/>
    <w:rsid w:val="00AD14D6"/>
    <w:rsid w:val="00AD1BA8"/>
    <w:rsid w:val="00AD2B11"/>
    <w:rsid w:val="00AD39C6"/>
    <w:rsid w:val="00AD3B5C"/>
    <w:rsid w:val="00AD4E9F"/>
    <w:rsid w:val="00AD5174"/>
    <w:rsid w:val="00AD593E"/>
    <w:rsid w:val="00AE01F1"/>
    <w:rsid w:val="00AE17FD"/>
    <w:rsid w:val="00AE1F93"/>
    <w:rsid w:val="00AE2300"/>
    <w:rsid w:val="00AE31CC"/>
    <w:rsid w:val="00AE3DF5"/>
    <w:rsid w:val="00AE3ECA"/>
    <w:rsid w:val="00AE40DA"/>
    <w:rsid w:val="00AE4171"/>
    <w:rsid w:val="00AE5249"/>
    <w:rsid w:val="00AF0DE6"/>
    <w:rsid w:val="00AF27BB"/>
    <w:rsid w:val="00AF36D2"/>
    <w:rsid w:val="00AF4B0B"/>
    <w:rsid w:val="00AF6E2A"/>
    <w:rsid w:val="00AF77CF"/>
    <w:rsid w:val="00AF7DF6"/>
    <w:rsid w:val="00B0369C"/>
    <w:rsid w:val="00B04BDB"/>
    <w:rsid w:val="00B0520F"/>
    <w:rsid w:val="00B06539"/>
    <w:rsid w:val="00B06BA2"/>
    <w:rsid w:val="00B10520"/>
    <w:rsid w:val="00B114BA"/>
    <w:rsid w:val="00B11FD5"/>
    <w:rsid w:val="00B12AE3"/>
    <w:rsid w:val="00B12AEF"/>
    <w:rsid w:val="00B12E1D"/>
    <w:rsid w:val="00B13AE6"/>
    <w:rsid w:val="00B13D06"/>
    <w:rsid w:val="00B150B1"/>
    <w:rsid w:val="00B15843"/>
    <w:rsid w:val="00B1593E"/>
    <w:rsid w:val="00B15CF6"/>
    <w:rsid w:val="00B17858"/>
    <w:rsid w:val="00B2094D"/>
    <w:rsid w:val="00B21AAC"/>
    <w:rsid w:val="00B21CFE"/>
    <w:rsid w:val="00B22D32"/>
    <w:rsid w:val="00B24CCD"/>
    <w:rsid w:val="00B2546B"/>
    <w:rsid w:val="00B254B0"/>
    <w:rsid w:val="00B315B4"/>
    <w:rsid w:val="00B31A77"/>
    <w:rsid w:val="00B34899"/>
    <w:rsid w:val="00B35376"/>
    <w:rsid w:val="00B353EE"/>
    <w:rsid w:val="00B35FF9"/>
    <w:rsid w:val="00B36782"/>
    <w:rsid w:val="00B37960"/>
    <w:rsid w:val="00B4083E"/>
    <w:rsid w:val="00B40868"/>
    <w:rsid w:val="00B40EAC"/>
    <w:rsid w:val="00B428D5"/>
    <w:rsid w:val="00B439BD"/>
    <w:rsid w:val="00B44584"/>
    <w:rsid w:val="00B50147"/>
    <w:rsid w:val="00B504CB"/>
    <w:rsid w:val="00B51815"/>
    <w:rsid w:val="00B51978"/>
    <w:rsid w:val="00B53289"/>
    <w:rsid w:val="00B5338D"/>
    <w:rsid w:val="00B53B46"/>
    <w:rsid w:val="00B53F27"/>
    <w:rsid w:val="00B56BBB"/>
    <w:rsid w:val="00B63429"/>
    <w:rsid w:val="00B646D4"/>
    <w:rsid w:val="00B655C8"/>
    <w:rsid w:val="00B66600"/>
    <w:rsid w:val="00B67F68"/>
    <w:rsid w:val="00B70AF1"/>
    <w:rsid w:val="00B717C8"/>
    <w:rsid w:val="00B736E3"/>
    <w:rsid w:val="00B741B1"/>
    <w:rsid w:val="00B74C02"/>
    <w:rsid w:val="00B7546B"/>
    <w:rsid w:val="00B7633B"/>
    <w:rsid w:val="00B81A62"/>
    <w:rsid w:val="00B83790"/>
    <w:rsid w:val="00B84093"/>
    <w:rsid w:val="00B84A00"/>
    <w:rsid w:val="00B873E9"/>
    <w:rsid w:val="00B90482"/>
    <w:rsid w:val="00B91F84"/>
    <w:rsid w:val="00B92F59"/>
    <w:rsid w:val="00B9350D"/>
    <w:rsid w:val="00B93B5C"/>
    <w:rsid w:val="00B943B9"/>
    <w:rsid w:val="00B94805"/>
    <w:rsid w:val="00B955FA"/>
    <w:rsid w:val="00B96144"/>
    <w:rsid w:val="00B96AF4"/>
    <w:rsid w:val="00BA2AEF"/>
    <w:rsid w:val="00BA4929"/>
    <w:rsid w:val="00BA4BBF"/>
    <w:rsid w:val="00BA4CC3"/>
    <w:rsid w:val="00BA4DDB"/>
    <w:rsid w:val="00BA5628"/>
    <w:rsid w:val="00BA5920"/>
    <w:rsid w:val="00BA6136"/>
    <w:rsid w:val="00BA64C1"/>
    <w:rsid w:val="00BA6E6E"/>
    <w:rsid w:val="00BA6FBB"/>
    <w:rsid w:val="00BA73F0"/>
    <w:rsid w:val="00BA742C"/>
    <w:rsid w:val="00BA7621"/>
    <w:rsid w:val="00BB2677"/>
    <w:rsid w:val="00BB2E3A"/>
    <w:rsid w:val="00BB320B"/>
    <w:rsid w:val="00BB3443"/>
    <w:rsid w:val="00BB59B4"/>
    <w:rsid w:val="00BB5EC0"/>
    <w:rsid w:val="00BB75B9"/>
    <w:rsid w:val="00BB78DA"/>
    <w:rsid w:val="00BB7F08"/>
    <w:rsid w:val="00BC07D4"/>
    <w:rsid w:val="00BC086C"/>
    <w:rsid w:val="00BC5260"/>
    <w:rsid w:val="00BC5EDF"/>
    <w:rsid w:val="00BC7126"/>
    <w:rsid w:val="00BC77DB"/>
    <w:rsid w:val="00BD0568"/>
    <w:rsid w:val="00BD0EF6"/>
    <w:rsid w:val="00BD1769"/>
    <w:rsid w:val="00BD21D8"/>
    <w:rsid w:val="00BD2C67"/>
    <w:rsid w:val="00BD4E91"/>
    <w:rsid w:val="00BD4FC8"/>
    <w:rsid w:val="00BD6305"/>
    <w:rsid w:val="00BD6F31"/>
    <w:rsid w:val="00BD7720"/>
    <w:rsid w:val="00BD7E8D"/>
    <w:rsid w:val="00BE0028"/>
    <w:rsid w:val="00BE0A82"/>
    <w:rsid w:val="00BE15B8"/>
    <w:rsid w:val="00BE1CE8"/>
    <w:rsid w:val="00BE265D"/>
    <w:rsid w:val="00BE32C8"/>
    <w:rsid w:val="00BE3346"/>
    <w:rsid w:val="00BE44CE"/>
    <w:rsid w:val="00BE5DE2"/>
    <w:rsid w:val="00BF1101"/>
    <w:rsid w:val="00BF180B"/>
    <w:rsid w:val="00BF26AA"/>
    <w:rsid w:val="00BF382F"/>
    <w:rsid w:val="00BF463D"/>
    <w:rsid w:val="00BF5F7E"/>
    <w:rsid w:val="00BF7EC3"/>
    <w:rsid w:val="00C0191D"/>
    <w:rsid w:val="00C0211D"/>
    <w:rsid w:val="00C02D63"/>
    <w:rsid w:val="00C02E78"/>
    <w:rsid w:val="00C0462A"/>
    <w:rsid w:val="00C04828"/>
    <w:rsid w:val="00C051FC"/>
    <w:rsid w:val="00C06D4D"/>
    <w:rsid w:val="00C06E13"/>
    <w:rsid w:val="00C07D2D"/>
    <w:rsid w:val="00C07DD8"/>
    <w:rsid w:val="00C10D29"/>
    <w:rsid w:val="00C117AC"/>
    <w:rsid w:val="00C13386"/>
    <w:rsid w:val="00C1418F"/>
    <w:rsid w:val="00C148C4"/>
    <w:rsid w:val="00C14D3C"/>
    <w:rsid w:val="00C14E4B"/>
    <w:rsid w:val="00C163B0"/>
    <w:rsid w:val="00C1691F"/>
    <w:rsid w:val="00C205A9"/>
    <w:rsid w:val="00C219F1"/>
    <w:rsid w:val="00C2323B"/>
    <w:rsid w:val="00C23E24"/>
    <w:rsid w:val="00C277E5"/>
    <w:rsid w:val="00C3151D"/>
    <w:rsid w:val="00C32AEC"/>
    <w:rsid w:val="00C331F3"/>
    <w:rsid w:val="00C334F7"/>
    <w:rsid w:val="00C34525"/>
    <w:rsid w:val="00C3654C"/>
    <w:rsid w:val="00C369FE"/>
    <w:rsid w:val="00C37824"/>
    <w:rsid w:val="00C3798C"/>
    <w:rsid w:val="00C4240D"/>
    <w:rsid w:val="00C425F2"/>
    <w:rsid w:val="00C43758"/>
    <w:rsid w:val="00C44B54"/>
    <w:rsid w:val="00C46B5D"/>
    <w:rsid w:val="00C478FB"/>
    <w:rsid w:val="00C52A1E"/>
    <w:rsid w:val="00C53C7A"/>
    <w:rsid w:val="00C554B7"/>
    <w:rsid w:val="00C61A5C"/>
    <w:rsid w:val="00C61B7C"/>
    <w:rsid w:val="00C62835"/>
    <w:rsid w:val="00C63A93"/>
    <w:rsid w:val="00C675D7"/>
    <w:rsid w:val="00C72826"/>
    <w:rsid w:val="00C72B3F"/>
    <w:rsid w:val="00C742F2"/>
    <w:rsid w:val="00C75388"/>
    <w:rsid w:val="00C76870"/>
    <w:rsid w:val="00C80EA8"/>
    <w:rsid w:val="00C8176B"/>
    <w:rsid w:val="00C82103"/>
    <w:rsid w:val="00C83CC5"/>
    <w:rsid w:val="00C845C2"/>
    <w:rsid w:val="00C84FE2"/>
    <w:rsid w:val="00C870E2"/>
    <w:rsid w:val="00C91A94"/>
    <w:rsid w:val="00C91AF6"/>
    <w:rsid w:val="00C9204F"/>
    <w:rsid w:val="00C92107"/>
    <w:rsid w:val="00C92493"/>
    <w:rsid w:val="00C93842"/>
    <w:rsid w:val="00C9455A"/>
    <w:rsid w:val="00C9456E"/>
    <w:rsid w:val="00C95817"/>
    <w:rsid w:val="00C95FA1"/>
    <w:rsid w:val="00C95FDA"/>
    <w:rsid w:val="00C9759F"/>
    <w:rsid w:val="00CA0208"/>
    <w:rsid w:val="00CA04A3"/>
    <w:rsid w:val="00CA0857"/>
    <w:rsid w:val="00CA26B5"/>
    <w:rsid w:val="00CA489D"/>
    <w:rsid w:val="00CA4B1F"/>
    <w:rsid w:val="00CA7BAB"/>
    <w:rsid w:val="00CB0345"/>
    <w:rsid w:val="00CB18F5"/>
    <w:rsid w:val="00CB26CC"/>
    <w:rsid w:val="00CB2DA4"/>
    <w:rsid w:val="00CB386D"/>
    <w:rsid w:val="00CB5A74"/>
    <w:rsid w:val="00CB67CB"/>
    <w:rsid w:val="00CB6A01"/>
    <w:rsid w:val="00CB71D4"/>
    <w:rsid w:val="00CB7449"/>
    <w:rsid w:val="00CC0281"/>
    <w:rsid w:val="00CC1240"/>
    <w:rsid w:val="00CC1C82"/>
    <w:rsid w:val="00CC2701"/>
    <w:rsid w:val="00CC2CC0"/>
    <w:rsid w:val="00CC3AF6"/>
    <w:rsid w:val="00CC66DF"/>
    <w:rsid w:val="00CC6B4B"/>
    <w:rsid w:val="00CC6DA8"/>
    <w:rsid w:val="00CC7037"/>
    <w:rsid w:val="00CC7412"/>
    <w:rsid w:val="00CD05FA"/>
    <w:rsid w:val="00CD14DB"/>
    <w:rsid w:val="00CD310D"/>
    <w:rsid w:val="00CD3261"/>
    <w:rsid w:val="00CD3505"/>
    <w:rsid w:val="00CD3D4C"/>
    <w:rsid w:val="00CD4195"/>
    <w:rsid w:val="00CD41C2"/>
    <w:rsid w:val="00CD4948"/>
    <w:rsid w:val="00CD6286"/>
    <w:rsid w:val="00CD6F1A"/>
    <w:rsid w:val="00CD77C6"/>
    <w:rsid w:val="00CE022D"/>
    <w:rsid w:val="00CE10DD"/>
    <w:rsid w:val="00CE23FE"/>
    <w:rsid w:val="00CE247A"/>
    <w:rsid w:val="00CE4999"/>
    <w:rsid w:val="00CE7BF9"/>
    <w:rsid w:val="00CE7DDC"/>
    <w:rsid w:val="00CE7F2D"/>
    <w:rsid w:val="00CF1ED6"/>
    <w:rsid w:val="00CF24B9"/>
    <w:rsid w:val="00CF2EF5"/>
    <w:rsid w:val="00CF3621"/>
    <w:rsid w:val="00CF367F"/>
    <w:rsid w:val="00CF6584"/>
    <w:rsid w:val="00CF699B"/>
    <w:rsid w:val="00D00215"/>
    <w:rsid w:val="00D01327"/>
    <w:rsid w:val="00D01A74"/>
    <w:rsid w:val="00D02ABD"/>
    <w:rsid w:val="00D06123"/>
    <w:rsid w:val="00D1113A"/>
    <w:rsid w:val="00D138B2"/>
    <w:rsid w:val="00D149AF"/>
    <w:rsid w:val="00D14E02"/>
    <w:rsid w:val="00D16231"/>
    <w:rsid w:val="00D2167B"/>
    <w:rsid w:val="00D21CD4"/>
    <w:rsid w:val="00D2288D"/>
    <w:rsid w:val="00D2401B"/>
    <w:rsid w:val="00D241A5"/>
    <w:rsid w:val="00D24F2D"/>
    <w:rsid w:val="00D250CC"/>
    <w:rsid w:val="00D26017"/>
    <w:rsid w:val="00D26E99"/>
    <w:rsid w:val="00D27D12"/>
    <w:rsid w:val="00D30B40"/>
    <w:rsid w:val="00D3114E"/>
    <w:rsid w:val="00D31253"/>
    <w:rsid w:val="00D31340"/>
    <w:rsid w:val="00D339A7"/>
    <w:rsid w:val="00D35114"/>
    <w:rsid w:val="00D35FC1"/>
    <w:rsid w:val="00D3637A"/>
    <w:rsid w:val="00D40022"/>
    <w:rsid w:val="00D407A2"/>
    <w:rsid w:val="00D420A6"/>
    <w:rsid w:val="00D45484"/>
    <w:rsid w:val="00D45760"/>
    <w:rsid w:val="00D503E5"/>
    <w:rsid w:val="00D51354"/>
    <w:rsid w:val="00D5222C"/>
    <w:rsid w:val="00D5274F"/>
    <w:rsid w:val="00D52E98"/>
    <w:rsid w:val="00D54223"/>
    <w:rsid w:val="00D55019"/>
    <w:rsid w:val="00D56446"/>
    <w:rsid w:val="00D616BE"/>
    <w:rsid w:val="00D62198"/>
    <w:rsid w:val="00D624B1"/>
    <w:rsid w:val="00D643DD"/>
    <w:rsid w:val="00D64B68"/>
    <w:rsid w:val="00D666AA"/>
    <w:rsid w:val="00D719D5"/>
    <w:rsid w:val="00D719EE"/>
    <w:rsid w:val="00D72E90"/>
    <w:rsid w:val="00D730AB"/>
    <w:rsid w:val="00D7414A"/>
    <w:rsid w:val="00D75961"/>
    <w:rsid w:val="00D75A4E"/>
    <w:rsid w:val="00D75F36"/>
    <w:rsid w:val="00D76386"/>
    <w:rsid w:val="00D779E4"/>
    <w:rsid w:val="00D81FD2"/>
    <w:rsid w:val="00D81FEA"/>
    <w:rsid w:val="00D8393C"/>
    <w:rsid w:val="00D83EAB"/>
    <w:rsid w:val="00D84DCB"/>
    <w:rsid w:val="00D85DA7"/>
    <w:rsid w:val="00D868BC"/>
    <w:rsid w:val="00D8770D"/>
    <w:rsid w:val="00D90FEC"/>
    <w:rsid w:val="00D92F95"/>
    <w:rsid w:val="00D93853"/>
    <w:rsid w:val="00DA010B"/>
    <w:rsid w:val="00DA0CF5"/>
    <w:rsid w:val="00DA173B"/>
    <w:rsid w:val="00DA1FA0"/>
    <w:rsid w:val="00DA369F"/>
    <w:rsid w:val="00DA577D"/>
    <w:rsid w:val="00DA6F6A"/>
    <w:rsid w:val="00DA7931"/>
    <w:rsid w:val="00DB15EC"/>
    <w:rsid w:val="00DB2B32"/>
    <w:rsid w:val="00DB5350"/>
    <w:rsid w:val="00DB60A5"/>
    <w:rsid w:val="00DB631A"/>
    <w:rsid w:val="00DB6C82"/>
    <w:rsid w:val="00DB7922"/>
    <w:rsid w:val="00DC0111"/>
    <w:rsid w:val="00DC0474"/>
    <w:rsid w:val="00DC0E49"/>
    <w:rsid w:val="00DC202B"/>
    <w:rsid w:val="00DC2C26"/>
    <w:rsid w:val="00DC3CF4"/>
    <w:rsid w:val="00DC3EC0"/>
    <w:rsid w:val="00DC5464"/>
    <w:rsid w:val="00DC5B07"/>
    <w:rsid w:val="00DC657B"/>
    <w:rsid w:val="00DC723F"/>
    <w:rsid w:val="00DD2930"/>
    <w:rsid w:val="00DD3BDA"/>
    <w:rsid w:val="00DD4354"/>
    <w:rsid w:val="00DD57B7"/>
    <w:rsid w:val="00DD6655"/>
    <w:rsid w:val="00DE148A"/>
    <w:rsid w:val="00DE22AC"/>
    <w:rsid w:val="00DE427F"/>
    <w:rsid w:val="00DE45F2"/>
    <w:rsid w:val="00DE4640"/>
    <w:rsid w:val="00DE4B6B"/>
    <w:rsid w:val="00DE5667"/>
    <w:rsid w:val="00DE7341"/>
    <w:rsid w:val="00DF2816"/>
    <w:rsid w:val="00DF2AB6"/>
    <w:rsid w:val="00DF4161"/>
    <w:rsid w:val="00DF4D06"/>
    <w:rsid w:val="00DF5F94"/>
    <w:rsid w:val="00DF7682"/>
    <w:rsid w:val="00DF7EED"/>
    <w:rsid w:val="00E01E1B"/>
    <w:rsid w:val="00E0219B"/>
    <w:rsid w:val="00E02363"/>
    <w:rsid w:val="00E027BF"/>
    <w:rsid w:val="00E02E21"/>
    <w:rsid w:val="00E04DCD"/>
    <w:rsid w:val="00E05255"/>
    <w:rsid w:val="00E05C8F"/>
    <w:rsid w:val="00E0609F"/>
    <w:rsid w:val="00E0641E"/>
    <w:rsid w:val="00E10104"/>
    <w:rsid w:val="00E10F1E"/>
    <w:rsid w:val="00E12631"/>
    <w:rsid w:val="00E12EDD"/>
    <w:rsid w:val="00E14D8B"/>
    <w:rsid w:val="00E15A2F"/>
    <w:rsid w:val="00E205F6"/>
    <w:rsid w:val="00E20DA4"/>
    <w:rsid w:val="00E21775"/>
    <w:rsid w:val="00E237F5"/>
    <w:rsid w:val="00E23975"/>
    <w:rsid w:val="00E246EE"/>
    <w:rsid w:val="00E255FE"/>
    <w:rsid w:val="00E26A8F"/>
    <w:rsid w:val="00E27280"/>
    <w:rsid w:val="00E27E8A"/>
    <w:rsid w:val="00E30314"/>
    <w:rsid w:val="00E305DF"/>
    <w:rsid w:val="00E33370"/>
    <w:rsid w:val="00E34169"/>
    <w:rsid w:val="00E35D1A"/>
    <w:rsid w:val="00E36082"/>
    <w:rsid w:val="00E366A3"/>
    <w:rsid w:val="00E36CFA"/>
    <w:rsid w:val="00E374D1"/>
    <w:rsid w:val="00E401AD"/>
    <w:rsid w:val="00E40368"/>
    <w:rsid w:val="00E405B9"/>
    <w:rsid w:val="00E40A15"/>
    <w:rsid w:val="00E433DC"/>
    <w:rsid w:val="00E443DE"/>
    <w:rsid w:val="00E448AE"/>
    <w:rsid w:val="00E449FF"/>
    <w:rsid w:val="00E45C55"/>
    <w:rsid w:val="00E46A31"/>
    <w:rsid w:val="00E52AEA"/>
    <w:rsid w:val="00E52CA1"/>
    <w:rsid w:val="00E52D4D"/>
    <w:rsid w:val="00E53A63"/>
    <w:rsid w:val="00E5453B"/>
    <w:rsid w:val="00E546CF"/>
    <w:rsid w:val="00E60243"/>
    <w:rsid w:val="00E607C8"/>
    <w:rsid w:val="00E612EA"/>
    <w:rsid w:val="00E62287"/>
    <w:rsid w:val="00E63222"/>
    <w:rsid w:val="00E644C3"/>
    <w:rsid w:val="00E71ADF"/>
    <w:rsid w:val="00E71BD6"/>
    <w:rsid w:val="00E73A63"/>
    <w:rsid w:val="00E76FEE"/>
    <w:rsid w:val="00E77694"/>
    <w:rsid w:val="00E77839"/>
    <w:rsid w:val="00E77C69"/>
    <w:rsid w:val="00E77D24"/>
    <w:rsid w:val="00E809D1"/>
    <w:rsid w:val="00E81729"/>
    <w:rsid w:val="00E82DD2"/>
    <w:rsid w:val="00E82EAD"/>
    <w:rsid w:val="00E84D9F"/>
    <w:rsid w:val="00E86D91"/>
    <w:rsid w:val="00E873D2"/>
    <w:rsid w:val="00E87BE9"/>
    <w:rsid w:val="00E90B88"/>
    <w:rsid w:val="00E90D17"/>
    <w:rsid w:val="00E915CC"/>
    <w:rsid w:val="00E919A5"/>
    <w:rsid w:val="00E9545B"/>
    <w:rsid w:val="00E954F9"/>
    <w:rsid w:val="00E9638F"/>
    <w:rsid w:val="00E96FC9"/>
    <w:rsid w:val="00EA05AC"/>
    <w:rsid w:val="00EA0B37"/>
    <w:rsid w:val="00EA114D"/>
    <w:rsid w:val="00EA1A7B"/>
    <w:rsid w:val="00EA1B8A"/>
    <w:rsid w:val="00EA24FB"/>
    <w:rsid w:val="00EA408A"/>
    <w:rsid w:val="00EA44CC"/>
    <w:rsid w:val="00EA53CF"/>
    <w:rsid w:val="00EA72E1"/>
    <w:rsid w:val="00EB0E60"/>
    <w:rsid w:val="00EB1A71"/>
    <w:rsid w:val="00EB1A97"/>
    <w:rsid w:val="00EB32B3"/>
    <w:rsid w:val="00EB5B12"/>
    <w:rsid w:val="00EC02E9"/>
    <w:rsid w:val="00EC16C5"/>
    <w:rsid w:val="00EC5444"/>
    <w:rsid w:val="00EC59AD"/>
    <w:rsid w:val="00EC686F"/>
    <w:rsid w:val="00EC7F59"/>
    <w:rsid w:val="00ED4F7D"/>
    <w:rsid w:val="00ED54F5"/>
    <w:rsid w:val="00ED5CF3"/>
    <w:rsid w:val="00ED6B5C"/>
    <w:rsid w:val="00EE0E92"/>
    <w:rsid w:val="00EE13C8"/>
    <w:rsid w:val="00EE354A"/>
    <w:rsid w:val="00EE5695"/>
    <w:rsid w:val="00EF008D"/>
    <w:rsid w:val="00EF24A5"/>
    <w:rsid w:val="00EF296E"/>
    <w:rsid w:val="00EF3248"/>
    <w:rsid w:val="00EF597F"/>
    <w:rsid w:val="00EF5E21"/>
    <w:rsid w:val="00F00BF4"/>
    <w:rsid w:val="00F02470"/>
    <w:rsid w:val="00F048FE"/>
    <w:rsid w:val="00F04C90"/>
    <w:rsid w:val="00F07139"/>
    <w:rsid w:val="00F07384"/>
    <w:rsid w:val="00F119A8"/>
    <w:rsid w:val="00F11ACE"/>
    <w:rsid w:val="00F135DE"/>
    <w:rsid w:val="00F152EF"/>
    <w:rsid w:val="00F15352"/>
    <w:rsid w:val="00F15376"/>
    <w:rsid w:val="00F16F15"/>
    <w:rsid w:val="00F1703B"/>
    <w:rsid w:val="00F17417"/>
    <w:rsid w:val="00F20AC5"/>
    <w:rsid w:val="00F23573"/>
    <w:rsid w:val="00F27D0B"/>
    <w:rsid w:val="00F30D02"/>
    <w:rsid w:val="00F30F7C"/>
    <w:rsid w:val="00F34889"/>
    <w:rsid w:val="00F35C2D"/>
    <w:rsid w:val="00F35E85"/>
    <w:rsid w:val="00F36F7B"/>
    <w:rsid w:val="00F3796F"/>
    <w:rsid w:val="00F37DAF"/>
    <w:rsid w:val="00F40932"/>
    <w:rsid w:val="00F40D37"/>
    <w:rsid w:val="00F41E14"/>
    <w:rsid w:val="00F44E14"/>
    <w:rsid w:val="00F46DAB"/>
    <w:rsid w:val="00F47981"/>
    <w:rsid w:val="00F515E5"/>
    <w:rsid w:val="00F53FC4"/>
    <w:rsid w:val="00F56358"/>
    <w:rsid w:val="00F56DC4"/>
    <w:rsid w:val="00F601C1"/>
    <w:rsid w:val="00F6091A"/>
    <w:rsid w:val="00F62156"/>
    <w:rsid w:val="00F622A5"/>
    <w:rsid w:val="00F627D1"/>
    <w:rsid w:val="00F62F5D"/>
    <w:rsid w:val="00F63A12"/>
    <w:rsid w:val="00F671E2"/>
    <w:rsid w:val="00F6785E"/>
    <w:rsid w:val="00F7102D"/>
    <w:rsid w:val="00F713EA"/>
    <w:rsid w:val="00F72239"/>
    <w:rsid w:val="00F72567"/>
    <w:rsid w:val="00F725AA"/>
    <w:rsid w:val="00F7622E"/>
    <w:rsid w:val="00F76B4A"/>
    <w:rsid w:val="00F82905"/>
    <w:rsid w:val="00F83CCB"/>
    <w:rsid w:val="00F84614"/>
    <w:rsid w:val="00F85130"/>
    <w:rsid w:val="00F8761A"/>
    <w:rsid w:val="00F9042A"/>
    <w:rsid w:val="00F92C3E"/>
    <w:rsid w:val="00F92C5A"/>
    <w:rsid w:val="00F952A3"/>
    <w:rsid w:val="00F9535B"/>
    <w:rsid w:val="00F95372"/>
    <w:rsid w:val="00F95418"/>
    <w:rsid w:val="00F959B6"/>
    <w:rsid w:val="00F96788"/>
    <w:rsid w:val="00F9707B"/>
    <w:rsid w:val="00FA07FA"/>
    <w:rsid w:val="00FA0B69"/>
    <w:rsid w:val="00FA212E"/>
    <w:rsid w:val="00FA397D"/>
    <w:rsid w:val="00FA3A23"/>
    <w:rsid w:val="00FA3E52"/>
    <w:rsid w:val="00FA6CF5"/>
    <w:rsid w:val="00FA7248"/>
    <w:rsid w:val="00FB048E"/>
    <w:rsid w:val="00FB3166"/>
    <w:rsid w:val="00FB351D"/>
    <w:rsid w:val="00FB5B3C"/>
    <w:rsid w:val="00FB5F7D"/>
    <w:rsid w:val="00FB6369"/>
    <w:rsid w:val="00FB6D30"/>
    <w:rsid w:val="00FB6E60"/>
    <w:rsid w:val="00FB7B8B"/>
    <w:rsid w:val="00FC1BDE"/>
    <w:rsid w:val="00FC353A"/>
    <w:rsid w:val="00FC6226"/>
    <w:rsid w:val="00FC6B92"/>
    <w:rsid w:val="00FC7155"/>
    <w:rsid w:val="00FC724A"/>
    <w:rsid w:val="00FD07DF"/>
    <w:rsid w:val="00FD0F5C"/>
    <w:rsid w:val="00FD127E"/>
    <w:rsid w:val="00FD29AA"/>
    <w:rsid w:val="00FD3A8D"/>
    <w:rsid w:val="00FD3FA4"/>
    <w:rsid w:val="00FD5B27"/>
    <w:rsid w:val="00FD6CC2"/>
    <w:rsid w:val="00FD71D1"/>
    <w:rsid w:val="00FD785C"/>
    <w:rsid w:val="00FE07D4"/>
    <w:rsid w:val="00FE1079"/>
    <w:rsid w:val="00FE26E1"/>
    <w:rsid w:val="00FE2909"/>
    <w:rsid w:val="00FE2E4C"/>
    <w:rsid w:val="00FE39C3"/>
    <w:rsid w:val="00FE3B3F"/>
    <w:rsid w:val="00FE3B88"/>
    <w:rsid w:val="00FE5C9B"/>
    <w:rsid w:val="00FF0C0C"/>
    <w:rsid w:val="00FF303F"/>
    <w:rsid w:val="00FF31F8"/>
    <w:rsid w:val="00FF364E"/>
    <w:rsid w:val="00FF59C2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47D26"/>
  <w15:docId w15:val="{5B04EC30-C596-460E-87EE-BCC4779D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0CB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52D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1B5A1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79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9A6162"/>
    <w:pPr>
      <w:jc w:val="both"/>
    </w:pPr>
    <w:rPr>
      <w:rFonts w:ascii="Arial" w:hAnsi="Arial"/>
      <w:snapToGrid w:val="0"/>
      <w:color w:val="000000"/>
      <w:sz w:val="20"/>
      <w:szCs w:val="20"/>
      <w:lang w:val="fr-FR" w:eastAsia="en-US"/>
    </w:rPr>
  </w:style>
  <w:style w:type="character" w:customStyle="1" w:styleId="GvdeMetniChar">
    <w:name w:val="Gövde Metni Char"/>
    <w:link w:val="GvdeMetni"/>
    <w:rsid w:val="009A6162"/>
    <w:rPr>
      <w:rFonts w:ascii="Arial" w:hAnsi="Arial"/>
      <w:snapToGrid w:val="0"/>
      <w:color w:val="000000"/>
      <w:lang w:val="fr-FR" w:eastAsia="en-US" w:bidi="ar-SA"/>
    </w:rPr>
  </w:style>
  <w:style w:type="paragraph" w:styleId="ListeParagraf">
    <w:name w:val="List Paragraph"/>
    <w:basedOn w:val="Normal"/>
    <w:uiPriority w:val="34"/>
    <w:qFormat/>
    <w:rsid w:val="003851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Kpr">
    <w:name w:val="Hyperlink"/>
    <w:uiPriority w:val="99"/>
    <w:rsid w:val="00852EA4"/>
    <w:rPr>
      <w:color w:val="0000FF"/>
      <w:u w:val="single"/>
    </w:rPr>
  </w:style>
  <w:style w:type="paragraph" w:styleId="NormalWeb">
    <w:name w:val="Normal (Web)"/>
    <w:basedOn w:val="Normal"/>
    <w:uiPriority w:val="99"/>
    <w:rsid w:val="00787F31"/>
  </w:style>
  <w:style w:type="paragraph" w:customStyle="1" w:styleId="Altbilgi1">
    <w:name w:val="Altbilgi1"/>
    <w:basedOn w:val="Normal"/>
    <w:link w:val="AltbilgiChar"/>
    <w:uiPriority w:val="99"/>
    <w:rsid w:val="00AE3DF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E3DF5"/>
  </w:style>
  <w:style w:type="paragraph" w:customStyle="1" w:styleId="stbilgi1">
    <w:name w:val="Üstbilgi1"/>
    <w:basedOn w:val="Normal"/>
    <w:link w:val="stbilgiChar"/>
    <w:uiPriority w:val="99"/>
    <w:rsid w:val="007100B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E2177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21775"/>
    <w:rPr>
      <w:rFonts w:ascii="Tahoma" w:hAnsi="Tahoma" w:cs="Tahoma"/>
      <w:sz w:val="16"/>
      <w:szCs w:val="16"/>
    </w:rPr>
  </w:style>
  <w:style w:type="character" w:styleId="DipnotBavurusu">
    <w:name w:val="footnote reference"/>
    <w:semiHidden/>
    <w:rsid w:val="00607534"/>
    <w:rPr>
      <w:rFonts w:ascii="TimesNewRomanPS" w:hAnsi="TimesNewRomanPS"/>
      <w:position w:val="6"/>
      <w:sz w:val="16"/>
    </w:rPr>
  </w:style>
  <w:style w:type="numbering" w:styleId="111111">
    <w:name w:val="Outline List 2"/>
    <w:basedOn w:val="ListeYok"/>
    <w:rsid w:val="00A147F0"/>
    <w:pPr>
      <w:numPr>
        <w:numId w:val="1"/>
      </w:numPr>
    </w:pPr>
  </w:style>
  <w:style w:type="paragraph" w:customStyle="1" w:styleId="Text1">
    <w:name w:val="Text 1"/>
    <w:basedOn w:val="Normal"/>
    <w:rsid w:val="00607534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paragraph" w:styleId="DipnotMetni">
    <w:name w:val="footnote text"/>
    <w:basedOn w:val="Normal"/>
    <w:link w:val="DipnotMetniChar"/>
    <w:semiHidden/>
    <w:rsid w:val="00607534"/>
    <w:pPr>
      <w:spacing w:after="240"/>
      <w:ind w:left="357" w:hanging="357"/>
      <w:jc w:val="both"/>
    </w:pPr>
    <w:rPr>
      <w:snapToGrid w:val="0"/>
      <w:sz w:val="20"/>
      <w:szCs w:val="20"/>
      <w:lang w:val="en-GB" w:eastAsia="en-US"/>
    </w:rPr>
  </w:style>
  <w:style w:type="paragraph" w:customStyle="1" w:styleId="ndeer">
    <w:name w:val="Öndeğer"/>
    <w:rsid w:val="00607534"/>
    <w:rPr>
      <w:snapToGrid w:val="0"/>
      <w:sz w:val="24"/>
    </w:rPr>
  </w:style>
  <w:style w:type="paragraph" w:customStyle="1" w:styleId="ndeer0">
    <w:name w:val="ndeer"/>
    <w:basedOn w:val="Normal"/>
    <w:rsid w:val="00607534"/>
    <w:pPr>
      <w:spacing w:before="100" w:beforeAutospacing="1" w:after="100" w:afterAutospacing="1"/>
    </w:pPr>
  </w:style>
  <w:style w:type="character" w:customStyle="1" w:styleId="projebilgi">
    <w:name w:val="projebilgi"/>
    <w:basedOn w:val="VarsaylanParagrafYazTipi"/>
    <w:rsid w:val="00055E23"/>
  </w:style>
  <w:style w:type="character" w:customStyle="1" w:styleId="AltbilgiChar">
    <w:name w:val="Altbilgi Char"/>
    <w:link w:val="Altbilgi1"/>
    <w:uiPriority w:val="99"/>
    <w:rsid w:val="00055E23"/>
    <w:rPr>
      <w:sz w:val="24"/>
      <w:szCs w:val="24"/>
    </w:rPr>
  </w:style>
  <w:style w:type="table" w:styleId="TabloKlavuzu">
    <w:name w:val="Table Grid"/>
    <w:basedOn w:val="NormalTablo"/>
    <w:rsid w:val="00A6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1"/>
    <w:uiPriority w:val="99"/>
    <w:rsid w:val="008D538F"/>
    <w:rPr>
      <w:sz w:val="24"/>
      <w:szCs w:val="24"/>
    </w:rPr>
  </w:style>
  <w:style w:type="paragraph" w:customStyle="1" w:styleId="TableContents">
    <w:name w:val="Table Contents"/>
    <w:basedOn w:val="Normal"/>
    <w:link w:val="TableContentsChar"/>
    <w:rsid w:val="0002052C"/>
    <w:pPr>
      <w:widowControl w:val="0"/>
      <w:suppressLineNumbers/>
      <w:suppressAutoHyphens/>
    </w:pPr>
    <w:rPr>
      <w:rFonts w:eastAsia="Tahoma" w:cs="Tahoma"/>
      <w:lang w:eastAsia="en-US" w:bidi="en-US"/>
    </w:rPr>
  </w:style>
  <w:style w:type="character" w:customStyle="1" w:styleId="TableContentsChar">
    <w:name w:val="Table Contents Char"/>
    <w:link w:val="TableContents"/>
    <w:rsid w:val="0002052C"/>
    <w:rPr>
      <w:rFonts w:eastAsia="Tahoma" w:cs="Tahoma"/>
      <w:sz w:val="24"/>
      <w:szCs w:val="24"/>
      <w:lang w:eastAsia="en-US" w:bidi="en-US"/>
    </w:rPr>
  </w:style>
  <w:style w:type="paragraph" w:customStyle="1" w:styleId="AltKonuBal1">
    <w:name w:val="Alt Konu Başlığı1"/>
    <w:basedOn w:val="Normal"/>
    <w:next w:val="Normal"/>
    <w:link w:val="AltKonuBalChar"/>
    <w:qFormat/>
    <w:rsid w:val="00F11ACE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1"/>
    <w:rsid w:val="00F11ACE"/>
    <w:rPr>
      <w:rFonts w:ascii="Cambria" w:hAnsi="Cambria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1B3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B3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DE45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2853E2"/>
    <w:rPr>
      <w:sz w:val="24"/>
      <w:szCs w:val="24"/>
    </w:rPr>
  </w:style>
  <w:style w:type="character" w:customStyle="1" w:styleId="AltBilgiChar0">
    <w:name w:val="Alt Bilgi Char"/>
    <w:uiPriority w:val="99"/>
    <w:rsid w:val="00DF2AB6"/>
  </w:style>
  <w:style w:type="paragraph" w:styleId="stBilgi">
    <w:name w:val="header"/>
    <w:basedOn w:val="Normal"/>
    <w:link w:val="stBilgiChar1"/>
    <w:uiPriority w:val="99"/>
    <w:rsid w:val="002C6681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2C6681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2C6681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uiPriority w:val="99"/>
    <w:rsid w:val="002C6681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E52D4D"/>
    <w:rPr>
      <w:rFonts w:ascii="Calibri Light" w:hAnsi="Calibri Light"/>
      <w:b/>
      <w:bCs/>
      <w:kern w:val="32"/>
      <w:sz w:val="32"/>
      <w:szCs w:val="32"/>
    </w:rPr>
  </w:style>
  <w:style w:type="character" w:customStyle="1" w:styleId="DefaultChar">
    <w:name w:val="Default Char"/>
    <w:link w:val="Default"/>
    <w:locked/>
    <w:rsid w:val="00E52D4D"/>
    <w:rPr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1B5A13"/>
    <w:rPr>
      <w:rFonts w:ascii="Calibri Light" w:hAnsi="Calibri Light"/>
      <w:b/>
      <w:bCs/>
      <w:i/>
      <w:iCs/>
      <w:sz w:val="28"/>
      <w:szCs w:val="28"/>
    </w:rPr>
  </w:style>
  <w:style w:type="paragraph" w:styleId="Altyaz">
    <w:name w:val="Subtitle"/>
    <w:basedOn w:val="Normal"/>
    <w:next w:val="Normal"/>
    <w:link w:val="AltyazChar1"/>
    <w:qFormat/>
    <w:rsid w:val="001B5A13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1">
    <w:name w:val="Altyazı Char1"/>
    <w:basedOn w:val="VarsaylanParagrafYazTipi"/>
    <w:link w:val="Altyaz"/>
    <w:rsid w:val="001B5A1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DipnotMetniChar">
    <w:name w:val="Dipnot Metni Char"/>
    <w:link w:val="DipnotMetni"/>
    <w:semiHidden/>
    <w:rsid w:val="001B5A13"/>
    <w:rPr>
      <w:snapToGrid w:val="0"/>
      <w:lang w:val="en-GB" w:eastAsia="en-US"/>
    </w:rPr>
  </w:style>
  <w:style w:type="character" w:customStyle="1" w:styleId="AltyazChar">
    <w:name w:val="Altyazı Char"/>
    <w:rsid w:val="001B5A13"/>
    <w:rPr>
      <w:rFonts w:ascii="Cambria" w:eastAsia="Times New Roman" w:hAnsi="Cambria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1B5A1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5A13"/>
    <w:rPr>
      <w:rFonts w:ascii="Cambria" w:hAnsi="Cambria"/>
      <w:spacing w:val="-10"/>
      <w:kern w:val="28"/>
      <w:sz w:val="56"/>
      <w:szCs w:val="56"/>
    </w:rPr>
  </w:style>
  <w:style w:type="paragraph" w:customStyle="1" w:styleId="Stil">
    <w:name w:val="Stil"/>
    <w:rsid w:val="001B5A13"/>
    <w:pPr>
      <w:widowControl w:val="0"/>
      <w:autoSpaceDE w:val="0"/>
      <w:autoSpaceDN w:val="0"/>
      <w:adjustRightInd w:val="0"/>
      <w:spacing w:after="200" w:line="288" w:lineRule="auto"/>
    </w:pPr>
    <w:rPr>
      <w:rFonts w:ascii="Arial" w:hAnsi="Arial" w:cs="Arial"/>
      <w:sz w:val="24"/>
      <w:szCs w:val="24"/>
    </w:rPr>
  </w:style>
  <w:style w:type="table" w:styleId="TabloWeb2">
    <w:name w:val="Table Web 2"/>
    <w:basedOn w:val="NormalTablo"/>
    <w:rsid w:val="001B5A13"/>
    <w:pPr>
      <w:spacing w:after="200" w:line="288" w:lineRule="auto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me">
    <w:name w:val="grame"/>
    <w:basedOn w:val="VarsaylanParagrafYazTipi"/>
    <w:rsid w:val="001B5A13"/>
  </w:style>
  <w:style w:type="table" w:styleId="TabloKlavuz3">
    <w:name w:val="Table Grid 3"/>
    <w:basedOn w:val="NormalTablo"/>
    <w:rsid w:val="001B5A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1B5A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1B5A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1B5A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2">
    <w:name w:val="Table Subtle 2"/>
    <w:basedOn w:val="NormalTablo"/>
    <w:rsid w:val="001B5A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1B5A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1B5A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rsid w:val="001B5A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1B5A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1B5A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1B5A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1B5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1B5A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1">
    <w:name w:val="Table 3D effects 1"/>
    <w:basedOn w:val="NormalTablo"/>
    <w:rsid w:val="001B5A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Vurgu">
    <w:name w:val="Emphasis"/>
    <w:uiPriority w:val="20"/>
    <w:qFormat/>
    <w:rsid w:val="001B5A13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1B5A13"/>
  </w:style>
  <w:style w:type="character" w:customStyle="1" w:styleId="AralkYokChar">
    <w:name w:val="Aralık Yok Char"/>
    <w:link w:val="AralkYok"/>
    <w:uiPriority w:val="1"/>
    <w:rsid w:val="001B5A13"/>
    <w:rPr>
      <w:sz w:val="24"/>
      <w:szCs w:val="24"/>
    </w:rPr>
  </w:style>
  <w:style w:type="character" w:customStyle="1" w:styleId="stBilgiChar0">
    <w:name w:val="Üst Bilgi Char"/>
    <w:uiPriority w:val="99"/>
    <w:rsid w:val="001B5A13"/>
  </w:style>
  <w:style w:type="paragraph" w:styleId="TBal">
    <w:name w:val="TOC Heading"/>
    <w:basedOn w:val="Balk1"/>
    <w:next w:val="Normal"/>
    <w:uiPriority w:val="39"/>
    <w:unhideWhenUsed/>
    <w:qFormat/>
    <w:rsid w:val="001B5A13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1">
    <w:name w:val="toc 1"/>
    <w:basedOn w:val="Normal"/>
    <w:next w:val="Normal"/>
    <w:autoRedefine/>
    <w:uiPriority w:val="39"/>
    <w:rsid w:val="001B5A13"/>
    <w:pPr>
      <w:tabs>
        <w:tab w:val="right" w:leader="dot" w:pos="9628"/>
      </w:tabs>
      <w:spacing w:before="240"/>
    </w:pPr>
    <w:rPr>
      <w:b/>
      <w:noProof/>
      <w:color w:val="C00000"/>
    </w:rPr>
  </w:style>
  <w:style w:type="paragraph" w:styleId="T2">
    <w:name w:val="toc 2"/>
    <w:basedOn w:val="Normal"/>
    <w:next w:val="Normal"/>
    <w:autoRedefine/>
    <w:uiPriority w:val="39"/>
    <w:rsid w:val="001B5A13"/>
    <w:pPr>
      <w:ind w:left="240"/>
    </w:pPr>
  </w:style>
  <w:style w:type="character" w:styleId="AklamaBavurusu">
    <w:name w:val="annotation reference"/>
    <w:rsid w:val="001B5A13"/>
    <w:rPr>
      <w:sz w:val="16"/>
      <w:szCs w:val="16"/>
    </w:rPr>
  </w:style>
  <w:style w:type="paragraph" w:styleId="AklamaMetni">
    <w:name w:val="annotation text"/>
    <w:basedOn w:val="Normal"/>
    <w:link w:val="AklamaMetniChar"/>
    <w:rsid w:val="001B5A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1B5A13"/>
  </w:style>
  <w:style w:type="paragraph" w:styleId="AklamaKonusu">
    <w:name w:val="annotation subject"/>
    <w:basedOn w:val="AklamaMetni"/>
    <w:next w:val="AklamaMetni"/>
    <w:link w:val="AklamaKonusuChar"/>
    <w:rsid w:val="001B5A13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1B5A13"/>
    <w:rPr>
      <w:b/>
      <w:bCs/>
    </w:rPr>
  </w:style>
  <w:style w:type="paragraph" w:customStyle="1" w:styleId="ListeParagraf1">
    <w:name w:val="Liste Paragraf1"/>
    <w:basedOn w:val="Normal"/>
    <w:rsid w:val="001B5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atrNumaras">
    <w:name w:val="line number"/>
    <w:basedOn w:val="VarsaylanParagrafYazTipi"/>
    <w:rsid w:val="001F504A"/>
  </w:style>
  <w:style w:type="table" w:customStyle="1" w:styleId="KlavuzuTablo4-Vurgu11">
    <w:name w:val="Kılavuzu Tablo 4 - Vurgu 11"/>
    <w:basedOn w:val="NormalTablo"/>
    <w:uiPriority w:val="49"/>
    <w:rsid w:val="00E1010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10104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16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CC13A-53D5-4E79-8280-1E39526E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25263</CharactersWithSpaces>
  <SharedDoc>false</SharedDoc>
  <HLinks>
    <vt:vector size="6" baseType="variant">
      <vt:variant>
        <vt:i4>6422860</vt:i4>
      </vt:variant>
      <vt:variant>
        <vt:i4>0</vt:i4>
      </vt:variant>
      <vt:variant>
        <vt:i4>0</vt:i4>
      </vt:variant>
      <vt:variant>
        <vt:i4>5</vt:i4>
      </vt:variant>
      <vt:variant>
        <vt:lpwstr>http://www.yatırımizleme@aydın.gov.tr/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Ömer YILDIRIM</dc:creator>
  <cp:lastModifiedBy>Sibel ELÇİN</cp:lastModifiedBy>
  <cp:revision>22</cp:revision>
  <cp:lastPrinted>2023-03-01T14:53:00Z</cp:lastPrinted>
  <dcterms:created xsi:type="dcterms:W3CDTF">2023-02-08T14:04:00Z</dcterms:created>
  <dcterms:modified xsi:type="dcterms:W3CDTF">2023-12-26T10:43:00Z</dcterms:modified>
</cp:coreProperties>
</file>